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7BA4" w14:textId="5A375357" w:rsidR="00A65CAB" w:rsidRPr="005574A0" w:rsidRDefault="004E7C9C" w:rsidP="004E7C9C">
      <w:pPr>
        <w:spacing w:after="240"/>
        <w:ind w:firstLine="0"/>
        <w:rPr>
          <w:rFonts w:eastAsia="Times New Roman" w:cs="Arial"/>
          <w:b/>
          <w:bCs/>
          <w:color w:val="333333"/>
          <w:sz w:val="22"/>
          <w:lang w:eastAsia="ru-RU"/>
        </w:rPr>
      </w:pPr>
      <w:r w:rsidRPr="005574A0">
        <w:rPr>
          <w:rFonts w:eastAsia="Times New Roman" w:cs="Arial"/>
          <w:b/>
          <w:bCs/>
          <w:noProof/>
          <w:color w:val="333333"/>
          <w:sz w:val="22"/>
          <w:lang w:eastAsia="ru-RU"/>
        </w:rPr>
        <w:drawing>
          <wp:anchor distT="0" distB="0" distL="114300" distR="114300" simplePos="0" relativeHeight="251658240" behindDoc="0" locked="0" layoutInCell="1" allowOverlap="1" wp14:anchorId="75D8BE17" wp14:editId="01E593DC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190625" cy="1190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868" w:rsidRPr="005574A0">
        <w:rPr>
          <w:rFonts w:eastAsia="Times New Roman" w:cs="Arial"/>
          <w:b/>
          <w:bCs/>
          <w:color w:val="333333"/>
          <w:sz w:val="22"/>
          <w:lang w:eastAsia="ru-RU"/>
        </w:rPr>
        <w:t>Лизинг спецтехники: итоги 9 месяцев 202</w:t>
      </w:r>
      <w:r w:rsidR="009B71CF" w:rsidRPr="005574A0">
        <w:rPr>
          <w:rFonts w:eastAsia="Times New Roman" w:cs="Arial"/>
          <w:b/>
          <w:bCs/>
          <w:color w:val="333333"/>
          <w:sz w:val="22"/>
          <w:lang w:eastAsia="ru-RU"/>
        </w:rPr>
        <w:t>0</w:t>
      </w:r>
    </w:p>
    <w:p w14:paraId="19B58E4E" w14:textId="5F986E28" w:rsidR="00093FF3" w:rsidRPr="00093FF3" w:rsidRDefault="00093FF3" w:rsidP="004E7C9C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По</w:t>
      </w:r>
      <w:r w:rsidR="00A452F2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итогам </w:t>
      </w:r>
      <w:r w:rsidR="006644AE">
        <w:rPr>
          <w:rFonts w:eastAsia="Times New Roman" w:cs="Arial"/>
          <w:bCs/>
          <w:sz w:val="20"/>
          <w:szCs w:val="20"/>
          <w:lang w:eastAsia="ru-RU"/>
        </w:rPr>
        <w:t>девяти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месяцев 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 xml:space="preserve">2020 г.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в России 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 xml:space="preserve">заключено </w:t>
      </w:r>
      <w:r w:rsidR="004118BB">
        <w:rPr>
          <w:rFonts w:eastAsia="Times New Roman" w:cs="Arial"/>
          <w:bCs/>
          <w:sz w:val="20"/>
          <w:szCs w:val="20"/>
          <w:lang w:eastAsia="ru-RU"/>
        </w:rPr>
        <w:t>15,0</w:t>
      </w:r>
      <w:r w:rsidR="00101C7F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>тыс. договоров </w:t>
      </w:r>
      <w:hyperlink r:id="rId9" w:history="1">
        <w:r w:rsidRPr="00771549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финансового лизинга</w:t>
        </w:r>
      </w:hyperlink>
      <w:r w:rsidR="00A452F2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 xml:space="preserve">на </w:t>
      </w:r>
      <w:r w:rsidR="00A452F2">
        <w:rPr>
          <w:rFonts w:eastAsia="Times New Roman" w:cs="Arial"/>
          <w:bCs/>
          <w:sz w:val="20"/>
          <w:szCs w:val="20"/>
          <w:lang w:eastAsia="ru-RU"/>
        </w:rPr>
        <w:t>специальную технику</w:t>
      </w:r>
      <w:r w:rsidR="003D734F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1"/>
      </w:r>
      <w:r w:rsidRPr="00093FF3">
        <w:rPr>
          <w:rFonts w:eastAsia="Times New Roman" w:cs="Arial"/>
          <w:bCs/>
          <w:sz w:val="20"/>
          <w:szCs w:val="20"/>
          <w:lang w:eastAsia="ru-RU"/>
        </w:rPr>
        <w:t xml:space="preserve">. Это на </w:t>
      </w:r>
      <w:r w:rsidR="00BD0A26">
        <w:rPr>
          <w:rFonts w:eastAsia="Times New Roman" w:cs="Arial"/>
          <w:bCs/>
          <w:sz w:val="20"/>
          <w:szCs w:val="20"/>
          <w:lang w:eastAsia="ru-RU"/>
        </w:rPr>
        <w:t>1</w:t>
      </w:r>
      <w:r w:rsidR="006644AE">
        <w:rPr>
          <w:rFonts w:eastAsia="Times New Roman" w:cs="Arial"/>
          <w:bCs/>
          <w:sz w:val="20"/>
          <w:szCs w:val="20"/>
          <w:lang w:eastAsia="ru-RU"/>
        </w:rPr>
        <w:t>0,8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 w:rsidR="00BD0A26">
        <w:rPr>
          <w:rFonts w:eastAsia="Times New Roman" w:cs="Arial"/>
          <w:bCs/>
          <w:sz w:val="20"/>
          <w:szCs w:val="20"/>
          <w:lang w:eastAsia="ru-RU"/>
        </w:rPr>
        <w:t>больше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 xml:space="preserve">, чем было заключено в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аналогичном периоде </w:t>
      </w:r>
      <w:r w:rsidRPr="00093FF3">
        <w:rPr>
          <w:rFonts w:eastAsia="Times New Roman" w:cs="Arial"/>
          <w:bCs/>
          <w:sz w:val="20"/>
          <w:szCs w:val="20"/>
          <w:lang w:eastAsia="ru-RU"/>
        </w:rPr>
        <w:t>2019 г.</w:t>
      </w:r>
      <w:r w:rsidR="003D734F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2"/>
      </w:r>
    </w:p>
    <w:p w14:paraId="65210A72" w14:textId="75C6CCA5" w:rsidR="00093FF3" w:rsidRDefault="003147FD" w:rsidP="004E7C9C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В рассматриваемом периоде</w:t>
      </w:r>
      <w:r w:rsidR="00093FF3" w:rsidRPr="006D40B7">
        <w:rPr>
          <w:rFonts w:eastAsia="Times New Roman" w:cs="Arial"/>
          <w:bCs/>
          <w:sz w:val="20"/>
          <w:szCs w:val="20"/>
          <w:lang w:eastAsia="ru-RU"/>
        </w:rPr>
        <w:t> в </w:t>
      </w:r>
      <w:hyperlink r:id="rId10" w:history="1">
        <w:r w:rsidR="00093FF3" w:rsidRPr="006D40B7">
          <w:rPr>
            <w:rFonts w:eastAsia="Times New Roman"/>
            <w:bCs/>
            <w:sz w:val="20"/>
            <w:szCs w:val="20"/>
            <w:lang w:eastAsia="ru-RU"/>
          </w:rPr>
          <w:t>финансовый лизинг</w:t>
        </w:r>
      </w:hyperlink>
      <w:r w:rsidR="00E84282">
        <w:rPr>
          <w:rFonts w:eastAsia="Times New Roman" w:cs="Arial"/>
          <w:bCs/>
          <w:sz w:val="20"/>
          <w:szCs w:val="20"/>
          <w:lang w:eastAsia="ru-RU"/>
        </w:rPr>
        <w:t> </w:t>
      </w:r>
      <w:r w:rsidR="00093FF3" w:rsidRPr="006D40B7">
        <w:rPr>
          <w:rFonts w:eastAsia="Times New Roman" w:cs="Arial"/>
          <w:bCs/>
          <w:sz w:val="20"/>
          <w:szCs w:val="20"/>
          <w:lang w:eastAsia="ru-RU"/>
        </w:rPr>
        <w:t xml:space="preserve">передано </w:t>
      </w:r>
      <w:r w:rsidR="006644AE">
        <w:rPr>
          <w:rFonts w:eastAsia="Times New Roman" w:cs="Arial"/>
          <w:bCs/>
          <w:sz w:val="20"/>
          <w:szCs w:val="20"/>
          <w:lang w:eastAsia="ru-RU"/>
        </w:rPr>
        <w:t>16,6</w:t>
      </w:r>
      <w:r w:rsidR="00093FF3" w:rsidRPr="006D40B7">
        <w:rPr>
          <w:rFonts w:eastAsia="Times New Roman" w:cs="Arial"/>
          <w:bCs/>
          <w:sz w:val="20"/>
          <w:szCs w:val="20"/>
          <w:lang w:eastAsia="ru-RU"/>
        </w:rPr>
        <w:t xml:space="preserve"> тыс. ед. </w:t>
      </w:r>
      <w:r w:rsidR="00093FF3">
        <w:rPr>
          <w:rFonts w:eastAsia="Times New Roman" w:cs="Arial"/>
          <w:bCs/>
          <w:sz w:val="20"/>
          <w:szCs w:val="20"/>
          <w:lang w:eastAsia="ru-RU"/>
        </w:rPr>
        <w:t xml:space="preserve">спецтехники, что на </w:t>
      </w:r>
      <w:r w:rsidR="006644AE">
        <w:rPr>
          <w:rFonts w:eastAsia="Times New Roman" w:cs="Arial"/>
          <w:bCs/>
          <w:sz w:val="20"/>
          <w:szCs w:val="20"/>
          <w:lang w:eastAsia="ru-RU"/>
        </w:rPr>
        <w:t>6,6</w:t>
      </w:r>
      <w:r w:rsidR="00093FF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 w:rsidR="00511DC0">
        <w:rPr>
          <w:rFonts w:eastAsia="Times New Roman" w:cs="Arial"/>
          <w:bCs/>
          <w:sz w:val="20"/>
          <w:szCs w:val="20"/>
          <w:lang w:eastAsia="ru-RU"/>
        </w:rPr>
        <w:t>больше результата АППГ.</w:t>
      </w:r>
    </w:p>
    <w:p w14:paraId="3F9A9586" w14:textId="6E71B1FD" w:rsidR="00093FF3" w:rsidRDefault="006644AE" w:rsidP="004E7C9C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Динамика спецтехники </w:t>
      </w:r>
      <w:r w:rsidR="00093FF3">
        <w:rPr>
          <w:rFonts w:eastAsia="Times New Roman" w:cs="Arial"/>
          <w:b/>
          <w:bCs/>
          <w:sz w:val="20"/>
          <w:szCs w:val="20"/>
          <w:lang w:eastAsia="ru-RU"/>
        </w:rPr>
        <w:t>в финансово</w:t>
      </w:r>
      <w:r>
        <w:rPr>
          <w:rFonts w:eastAsia="Times New Roman" w:cs="Arial"/>
          <w:b/>
          <w:bCs/>
          <w:sz w:val="20"/>
          <w:szCs w:val="20"/>
          <w:lang w:eastAsia="ru-RU"/>
        </w:rPr>
        <w:t>м</w:t>
      </w:r>
      <w:r w:rsidR="00093FF3">
        <w:rPr>
          <w:rFonts w:eastAsia="Times New Roman" w:cs="Arial"/>
          <w:b/>
          <w:bCs/>
          <w:sz w:val="20"/>
          <w:szCs w:val="20"/>
          <w:lang w:eastAsia="ru-RU"/>
        </w:rPr>
        <w:t xml:space="preserve"> лизинг</w:t>
      </w:r>
      <w:r>
        <w:rPr>
          <w:rFonts w:eastAsia="Times New Roman" w:cs="Arial"/>
          <w:b/>
          <w:bCs/>
          <w:sz w:val="20"/>
          <w:szCs w:val="20"/>
          <w:lang w:eastAsia="ru-RU"/>
        </w:rPr>
        <w:t>е по месяцам</w:t>
      </w:r>
      <w:r w:rsidR="009918A7" w:rsidRPr="009918A7">
        <w:rPr>
          <w:rFonts w:eastAsia="Times New Roman" w:cs="Arial"/>
          <w:b/>
          <w:bCs/>
          <w:sz w:val="20"/>
          <w:szCs w:val="20"/>
          <w:lang w:eastAsia="ru-RU"/>
        </w:rPr>
        <w:t>, тыс. ед.</w:t>
      </w:r>
    </w:p>
    <w:p w14:paraId="470AEF0A" w14:textId="5456F19B" w:rsidR="00093FF3" w:rsidRPr="009762AD" w:rsidRDefault="006644AE" w:rsidP="004E7C9C">
      <w:pPr>
        <w:spacing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267FA9D7" wp14:editId="5F661252">
            <wp:extent cx="5760000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76DB3E99-185B-4F98-9743-CB8B6F182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98138EA" w14:textId="77777777" w:rsidR="00093FF3" w:rsidRPr="006B3BCB" w:rsidRDefault="00093FF3" w:rsidP="004E7C9C">
      <w:pPr>
        <w:spacing w:before="120" w:after="240"/>
        <w:ind w:firstLine="0"/>
        <w:jc w:val="right"/>
        <w:rPr>
          <w:i/>
          <w:sz w:val="16"/>
          <w:lang w:val="en-US"/>
        </w:rPr>
      </w:pPr>
      <w:r w:rsidRPr="00766239">
        <w:rPr>
          <w:i/>
          <w:sz w:val="16"/>
        </w:rPr>
        <w:t>Источник</w:t>
      </w:r>
      <w:r w:rsidRPr="00766239">
        <w:rPr>
          <w:i/>
          <w:sz w:val="16"/>
          <w:lang w:val="en-US"/>
        </w:rPr>
        <w:t xml:space="preserve">: </w:t>
      </w:r>
      <w:proofErr w:type="spellStart"/>
      <w:r w:rsidRPr="00766239">
        <w:rPr>
          <w:i/>
          <w:sz w:val="16"/>
        </w:rPr>
        <w:t>Федресурс</w:t>
      </w:r>
      <w:proofErr w:type="spellEnd"/>
      <w:r w:rsidRPr="00766239">
        <w:rPr>
          <w:i/>
          <w:sz w:val="16"/>
          <w:lang w:val="en-US"/>
        </w:rPr>
        <w:t>, Russian Automotive Market Research</w:t>
      </w:r>
    </w:p>
    <w:p w14:paraId="3D711A29" w14:textId="72AD6949" w:rsidR="00093FF3" w:rsidRDefault="004118BB" w:rsidP="004E7C9C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По итогам</w:t>
      </w:r>
      <w:r w:rsidR="00093FF3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511DC0">
        <w:rPr>
          <w:rFonts w:eastAsia="Times New Roman" w:cs="Arial"/>
          <w:bCs/>
          <w:sz w:val="20"/>
          <w:szCs w:val="20"/>
          <w:lang w:eastAsia="ru-RU"/>
        </w:rPr>
        <w:t>январ</w:t>
      </w:r>
      <w:r>
        <w:rPr>
          <w:rFonts w:eastAsia="Times New Roman" w:cs="Arial"/>
          <w:bCs/>
          <w:sz w:val="20"/>
          <w:szCs w:val="20"/>
          <w:lang w:eastAsia="ru-RU"/>
        </w:rPr>
        <w:t>я</w:t>
      </w:r>
      <w:r w:rsidR="00511DC0">
        <w:rPr>
          <w:rFonts w:eastAsia="Times New Roman" w:cs="Arial"/>
          <w:bCs/>
          <w:sz w:val="20"/>
          <w:szCs w:val="20"/>
          <w:lang w:eastAsia="ru-RU"/>
        </w:rPr>
        <w:t>-</w:t>
      </w:r>
      <w:r w:rsidR="006644AE">
        <w:rPr>
          <w:rFonts w:eastAsia="Times New Roman" w:cs="Arial"/>
          <w:bCs/>
          <w:sz w:val="20"/>
          <w:szCs w:val="20"/>
          <w:lang w:eastAsia="ru-RU"/>
        </w:rPr>
        <w:t>сентябр</w:t>
      </w:r>
      <w:r>
        <w:rPr>
          <w:rFonts w:eastAsia="Times New Roman" w:cs="Arial"/>
          <w:bCs/>
          <w:sz w:val="20"/>
          <w:szCs w:val="20"/>
          <w:lang w:eastAsia="ru-RU"/>
        </w:rPr>
        <w:t>я</w:t>
      </w:r>
      <w:r w:rsidR="00BD0A26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093FF3">
        <w:rPr>
          <w:rFonts w:eastAsia="Times New Roman" w:cs="Arial"/>
          <w:bCs/>
          <w:sz w:val="20"/>
          <w:szCs w:val="20"/>
          <w:lang w:eastAsia="ru-RU"/>
        </w:rPr>
        <w:t xml:space="preserve">2020 г. количество приобретаемой в лизинг </w:t>
      </w:r>
      <w:r w:rsidR="00BD0A26" w:rsidRPr="00BD0A26">
        <w:rPr>
          <w:rFonts w:eastAsia="Times New Roman" w:cs="Arial"/>
          <w:bCs/>
          <w:sz w:val="20"/>
          <w:szCs w:val="20"/>
          <w:lang w:eastAsia="ru-RU"/>
        </w:rPr>
        <w:t xml:space="preserve">дорожно-строительной техники </w:t>
      </w:r>
      <w:r w:rsidR="00BD0A26">
        <w:rPr>
          <w:rFonts w:eastAsia="Times New Roman" w:cs="Arial"/>
          <w:bCs/>
          <w:sz w:val="20"/>
          <w:szCs w:val="20"/>
          <w:lang w:eastAsia="ru-RU"/>
        </w:rPr>
        <w:t xml:space="preserve">выросло на </w:t>
      </w:r>
      <w:r w:rsidR="006644AE">
        <w:rPr>
          <w:rFonts w:eastAsia="Times New Roman" w:cs="Arial"/>
          <w:bCs/>
          <w:sz w:val="20"/>
          <w:szCs w:val="20"/>
          <w:lang w:eastAsia="ru-RU"/>
        </w:rPr>
        <w:t>2,5</w:t>
      </w:r>
      <w:r w:rsidR="00BD0A26">
        <w:rPr>
          <w:rFonts w:eastAsia="Times New Roman" w:cs="Arial"/>
          <w:bCs/>
          <w:sz w:val="20"/>
          <w:szCs w:val="20"/>
          <w:lang w:eastAsia="ru-RU"/>
        </w:rPr>
        <w:t xml:space="preserve">%, </w:t>
      </w:r>
      <w:r w:rsidR="00511DC0">
        <w:rPr>
          <w:rFonts w:eastAsia="Times New Roman" w:cs="Arial"/>
          <w:bCs/>
          <w:sz w:val="20"/>
          <w:szCs w:val="20"/>
          <w:lang w:eastAsia="ru-RU"/>
        </w:rPr>
        <w:t>с</w:t>
      </w:r>
      <w:r w:rsidR="00511DC0" w:rsidRPr="00511DC0">
        <w:rPr>
          <w:rFonts w:eastAsia="Times New Roman" w:cs="Arial"/>
          <w:bCs/>
          <w:sz w:val="20"/>
          <w:szCs w:val="20"/>
          <w:lang w:eastAsia="ru-RU"/>
        </w:rPr>
        <w:t>ельскохозяйственн</w:t>
      </w:r>
      <w:r w:rsidR="00511DC0">
        <w:rPr>
          <w:rFonts w:eastAsia="Times New Roman" w:cs="Arial"/>
          <w:bCs/>
          <w:sz w:val="20"/>
          <w:szCs w:val="20"/>
          <w:lang w:eastAsia="ru-RU"/>
        </w:rPr>
        <w:t>ой</w:t>
      </w:r>
      <w:r w:rsidR="00BD0A26">
        <w:rPr>
          <w:rFonts w:eastAsia="Times New Roman" w:cs="Arial"/>
          <w:bCs/>
          <w:sz w:val="20"/>
          <w:szCs w:val="20"/>
          <w:lang w:eastAsia="ru-RU"/>
        </w:rPr>
        <w:t xml:space="preserve"> и </w:t>
      </w:r>
      <w:r w:rsidR="00443CCE">
        <w:rPr>
          <w:rFonts w:eastAsia="Times New Roman" w:cs="Arial"/>
          <w:bCs/>
          <w:sz w:val="20"/>
          <w:szCs w:val="20"/>
          <w:lang w:eastAsia="ru-RU"/>
        </w:rPr>
        <w:t xml:space="preserve">складской </w:t>
      </w:r>
      <w:r w:rsidR="00BD0A26">
        <w:rPr>
          <w:rFonts w:eastAsia="Times New Roman" w:cs="Arial"/>
          <w:bCs/>
          <w:sz w:val="20"/>
          <w:szCs w:val="20"/>
          <w:lang w:eastAsia="ru-RU"/>
        </w:rPr>
        <w:t>техники</w:t>
      </w:r>
      <w:r w:rsidR="00443CCE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B76BD">
        <w:rPr>
          <w:rFonts w:eastAsia="Times New Roman" w:cs="Arial"/>
          <w:bCs/>
          <w:sz w:val="20"/>
          <w:szCs w:val="20"/>
          <w:lang w:eastAsia="ru-RU"/>
        </w:rPr>
        <w:t>-</w:t>
      </w:r>
      <w:r w:rsidR="00443CCE">
        <w:rPr>
          <w:rFonts w:eastAsia="Times New Roman" w:cs="Arial"/>
          <w:bCs/>
          <w:sz w:val="20"/>
          <w:szCs w:val="20"/>
          <w:lang w:eastAsia="ru-RU"/>
        </w:rPr>
        <w:t xml:space="preserve"> на </w:t>
      </w:r>
      <w:r w:rsidR="006644AE">
        <w:rPr>
          <w:rFonts w:eastAsia="Times New Roman" w:cs="Arial"/>
          <w:bCs/>
          <w:sz w:val="20"/>
          <w:szCs w:val="20"/>
          <w:lang w:eastAsia="ru-RU"/>
        </w:rPr>
        <w:t>8,8</w:t>
      </w:r>
      <w:r w:rsidR="00511DC0">
        <w:rPr>
          <w:rFonts w:eastAsia="Times New Roman" w:cs="Arial"/>
          <w:bCs/>
          <w:sz w:val="20"/>
          <w:szCs w:val="20"/>
          <w:lang w:eastAsia="ru-RU"/>
        </w:rPr>
        <w:t>%</w:t>
      </w:r>
      <w:r w:rsidR="00BD0A26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443CCE">
        <w:rPr>
          <w:rFonts w:eastAsia="Times New Roman" w:cs="Arial"/>
          <w:bCs/>
          <w:sz w:val="20"/>
          <w:szCs w:val="20"/>
          <w:lang w:eastAsia="ru-RU"/>
        </w:rPr>
        <w:t xml:space="preserve">и </w:t>
      </w:r>
      <w:r w:rsidR="006644AE">
        <w:rPr>
          <w:rFonts w:eastAsia="Times New Roman" w:cs="Arial"/>
          <w:bCs/>
          <w:sz w:val="20"/>
          <w:szCs w:val="20"/>
          <w:lang w:eastAsia="ru-RU"/>
        </w:rPr>
        <w:t>4,9</w:t>
      </w:r>
      <w:r w:rsidR="00443CCE">
        <w:rPr>
          <w:rFonts w:eastAsia="Times New Roman" w:cs="Arial"/>
          <w:bCs/>
          <w:sz w:val="20"/>
          <w:szCs w:val="20"/>
          <w:lang w:eastAsia="ru-RU"/>
        </w:rPr>
        <w:t>% соответственно.</w:t>
      </w:r>
    </w:p>
    <w:p w14:paraId="370576BB" w14:textId="60D2A94A" w:rsidR="00093FF3" w:rsidRPr="009762AD" w:rsidRDefault="00093FF3" w:rsidP="004E7C9C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Спецтехника </w:t>
      </w:r>
      <w:r w:rsidR="00485E5A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  <w:r>
        <w:rPr>
          <w:rFonts w:eastAsia="Times New Roman" w:cs="Arial"/>
          <w:b/>
          <w:bCs/>
          <w:sz w:val="20"/>
          <w:szCs w:val="20"/>
          <w:lang w:eastAsia="ru-RU"/>
        </w:rPr>
        <w:t>, тыс. ед.</w:t>
      </w:r>
    </w:p>
    <w:p w14:paraId="67A8A39F" w14:textId="10AF166C" w:rsidR="00093FF3" w:rsidRDefault="006644AE" w:rsidP="004E7C9C">
      <w:pPr>
        <w:spacing w:after="120"/>
        <w:ind w:firstLine="0"/>
        <w:jc w:val="center"/>
        <w:rPr>
          <w:rFonts w:eastAsia="Times New Roman" w:cs="Arial"/>
          <w:bCs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27FBE13D" wp14:editId="0C30ED7C">
            <wp:extent cx="5759450" cy="280681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2CEB049-5A34-49FE-BE64-C76C8E05FC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99F3BC" w14:textId="77777777" w:rsidR="00CD44DA" w:rsidRPr="00651B12" w:rsidRDefault="00093FF3" w:rsidP="004E7C9C">
      <w:pPr>
        <w:spacing w:before="120" w:after="240"/>
        <w:ind w:firstLine="0"/>
        <w:jc w:val="right"/>
        <w:rPr>
          <w:i/>
          <w:sz w:val="16"/>
          <w:lang w:val="en-US"/>
        </w:rPr>
      </w:pPr>
      <w:r w:rsidRPr="00511DC0">
        <w:rPr>
          <w:i/>
          <w:sz w:val="16"/>
        </w:rPr>
        <w:t>Источник</w:t>
      </w:r>
      <w:r w:rsidRPr="004F7DA8">
        <w:rPr>
          <w:i/>
          <w:sz w:val="16"/>
          <w:lang w:val="en-US"/>
        </w:rPr>
        <w:t xml:space="preserve">: </w:t>
      </w:r>
      <w:proofErr w:type="spellStart"/>
      <w:r w:rsidRPr="00511DC0">
        <w:rPr>
          <w:i/>
          <w:sz w:val="16"/>
        </w:rPr>
        <w:t>Федресурс</w:t>
      </w:r>
      <w:proofErr w:type="spellEnd"/>
      <w:r w:rsidRPr="004F7DA8">
        <w:rPr>
          <w:i/>
          <w:sz w:val="16"/>
          <w:lang w:val="en-US"/>
        </w:rPr>
        <w:t>, Russian Automotive Market Research</w:t>
      </w:r>
    </w:p>
    <w:p w14:paraId="6EB06781" w14:textId="6E9F8249" w:rsidR="002479D9" w:rsidRDefault="002479D9" w:rsidP="004E7C9C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lastRenderedPageBreak/>
        <w:t xml:space="preserve">В январе-сентябре 2020 г. 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марка JCB стала лидером в сегменте дорожно-строительной техники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. На втором месте </w:t>
      </w:r>
      <w:r>
        <w:rPr>
          <w:rFonts w:eastAsia="Times New Roman" w:cs="Arial"/>
          <w:bCs/>
          <w:sz w:val="20"/>
          <w:szCs w:val="20"/>
          <w:lang w:eastAsia="ru-RU"/>
        </w:rPr>
        <w:t>техника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CATERPILLAR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. Замыкает тройку лидеров бренд 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KOMATSU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3E449B3" w14:textId="57A3C92B" w:rsidR="00BD0A26" w:rsidRPr="009762AD" w:rsidRDefault="00BD0A26" w:rsidP="004E7C9C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>ТОР-</w:t>
      </w:r>
      <w:r w:rsidR="006644AE">
        <w:rPr>
          <w:rFonts w:eastAsia="Times New Roman" w:cs="Arial"/>
          <w:b/>
          <w:bCs/>
          <w:sz w:val="20"/>
          <w:szCs w:val="20"/>
          <w:lang w:eastAsia="ru-RU"/>
        </w:rPr>
        <w:t>5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="006644AE">
        <w:rPr>
          <w:rFonts w:eastAsia="Times New Roman" w:cs="Arial"/>
          <w:b/>
          <w:bCs/>
          <w:sz w:val="20"/>
          <w:szCs w:val="20"/>
          <w:lang w:eastAsia="ru-RU"/>
        </w:rPr>
        <w:t>брендов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="006644AE">
        <w:rPr>
          <w:rFonts w:eastAsia="Times New Roman" w:cs="Arial"/>
          <w:b/>
          <w:bCs/>
          <w:sz w:val="20"/>
          <w:szCs w:val="20"/>
          <w:lang w:eastAsia="ru-RU"/>
        </w:rPr>
        <w:t xml:space="preserve">дорожно-строительной техники </w:t>
      </w:r>
      <w:r w:rsidR="00A9180D">
        <w:rPr>
          <w:rFonts w:eastAsia="Times New Roman" w:cs="Arial"/>
          <w:b/>
          <w:bCs/>
          <w:sz w:val="20"/>
          <w:szCs w:val="20"/>
          <w:lang w:eastAsia="ru-RU"/>
        </w:rPr>
        <w:br/>
      </w:r>
      <w:r w:rsidR="006644AE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, </w:t>
      </w:r>
      <w:r w:rsidR="001A198F">
        <w:rPr>
          <w:rFonts w:eastAsia="Times New Roman" w:cs="Arial"/>
          <w:b/>
          <w:bCs/>
          <w:sz w:val="20"/>
          <w:szCs w:val="20"/>
          <w:lang w:eastAsia="ru-RU"/>
        </w:rPr>
        <w:t>%</w:t>
      </w:r>
    </w:p>
    <w:p w14:paraId="47EC4BA4" w14:textId="05733782" w:rsidR="00BD0A26" w:rsidRPr="00BD0A26" w:rsidRDefault="006644AE" w:rsidP="004E7C9C">
      <w:pPr>
        <w:spacing w:before="120" w:after="120"/>
        <w:ind w:firstLine="0"/>
        <w:jc w:val="right"/>
        <w:rPr>
          <w:i/>
          <w:sz w:val="16"/>
        </w:rPr>
      </w:pPr>
      <w:r>
        <w:rPr>
          <w:noProof/>
        </w:rPr>
        <w:drawing>
          <wp:inline distT="0" distB="0" distL="0" distR="0" wp14:anchorId="302518EB" wp14:editId="1E1DA3A8">
            <wp:extent cx="5759450" cy="17145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E3902D9-B1A0-4CD0-AA66-EFABE15102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58E491" w14:textId="77777777" w:rsidR="00BD0A26" w:rsidRPr="004F7DA8" w:rsidRDefault="00BD0A26" w:rsidP="004E7C9C">
      <w:pPr>
        <w:spacing w:before="120" w:after="240"/>
        <w:ind w:firstLine="0"/>
        <w:jc w:val="right"/>
        <w:rPr>
          <w:i/>
          <w:sz w:val="16"/>
          <w:lang w:val="en-US"/>
        </w:rPr>
      </w:pPr>
      <w:r w:rsidRPr="00511DC0">
        <w:rPr>
          <w:i/>
          <w:sz w:val="16"/>
        </w:rPr>
        <w:t>Источник</w:t>
      </w:r>
      <w:r w:rsidRPr="004F7DA8">
        <w:rPr>
          <w:i/>
          <w:sz w:val="16"/>
          <w:lang w:val="en-US"/>
        </w:rPr>
        <w:t xml:space="preserve">: </w:t>
      </w:r>
      <w:proofErr w:type="spellStart"/>
      <w:r w:rsidRPr="00511DC0">
        <w:rPr>
          <w:i/>
          <w:sz w:val="16"/>
        </w:rPr>
        <w:t>Федресурс</w:t>
      </w:r>
      <w:proofErr w:type="spellEnd"/>
      <w:r w:rsidRPr="004F7DA8">
        <w:rPr>
          <w:i/>
          <w:sz w:val="16"/>
          <w:lang w:val="en-US"/>
        </w:rPr>
        <w:t>, Russian Automotive Market Research</w:t>
      </w:r>
    </w:p>
    <w:p w14:paraId="35C2533B" w14:textId="7DF80516" w:rsidR="006644AE" w:rsidRPr="006644AE" w:rsidRDefault="006644AE" w:rsidP="004E7C9C">
      <w:pPr>
        <w:spacing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Абсолютным лидером в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2479D9">
        <w:rPr>
          <w:rFonts w:eastAsia="Times New Roman" w:cs="Arial"/>
          <w:bCs/>
          <w:sz w:val="20"/>
          <w:szCs w:val="20"/>
          <w:lang w:eastAsia="ru-RU"/>
        </w:rPr>
        <w:t>сегменте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 xml:space="preserve"> сельскохозяйственной техники </w:t>
      </w:r>
      <w:r>
        <w:rPr>
          <w:rFonts w:eastAsia="Times New Roman" w:cs="Arial"/>
          <w:bCs/>
          <w:sz w:val="20"/>
          <w:szCs w:val="20"/>
          <w:lang w:eastAsia="ru-RU"/>
        </w:rPr>
        <w:t>является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 xml:space="preserve"> марка БЕЛАРУС, доля которой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по итогам девяти месяцев 2020 г. 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состав</w:t>
      </w:r>
      <w:r>
        <w:rPr>
          <w:rFonts w:eastAsia="Times New Roman" w:cs="Arial"/>
          <w:bCs/>
          <w:sz w:val="20"/>
          <w:szCs w:val="20"/>
          <w:lang w:eastAsia="ru-RU"/>
        </w:rPr>
        <w:t>ила 38,9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%.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Также в лидирующую тройку вошли JOHN DEERE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и </w:t>
      </w:r>
      <w:r w:rsidRPr="006644AE">
        <w:rPr>
          <w:rFonts w:eastAsia="Times New Roman" w:cs="Arial"/>
          <w:bCs/>
          <w:sz w:val="20"/>
          <w:szCs w:val="20"/>
          <w:lang w:eastAsia="ru-RU"/>
        </w:rPr>
        <w:t>RSM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0473DDAF" w14:textId="41696298" w:rsidR="006644AE" w:rsidRPr="009762AD" w:rsidRDefault="006644AE" w:rsidP="004E7C9C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ТОР-5 брендов сельскохозяйственной техники </w:t>
      </w:r>
      <w:r w:rsidR="00A9180D">
        <w:rPr>
          <w:rFonts w:eastAsia="Times New Roman" w:cs="Arial"/>
          <w:b/>
          <w:bCs/>
          <w:sz w:val="20"/>
          <w:szCs w:val="20"/>
          <w:lang w:eastAsia="ru-RU"/>
        </w:rPr>
        <w:br/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в действующих лизинговых договорах, </w:t>
      </w:r>
      <w:r w:rsidR="001A198F">
        <w:rPr>
          <w:rFonts w:eastAsia="Times New Roman" w:cs="Arial"/>
          <w:b/>
          <w:bCs/>
          <w:sz w:val="20"/>
          <w:szCs w:val="20"/>
          <w:lang w:eastAsia="ru-RU"/>
        </w:rPr>
        <w:t>%</w:t>
      </w:r>
    </w:p>
    <w:p w14:paraId="6C0C32FA" w14:textId="42137159" w:rsidR="006644AE" w:rsidRPr="00BD0A26" w:rsidRDefault="006644AE" w:rsidP="004E7C9C">
      <w:pPr>
        <w:spacing w:before="120" w:after="120"/>
        <w:ind w:firstLine="0"/>
        <w:jc w:val="right"/>
        <w:rPr>
          <w:i/>
          <w:sz w:val="16"/>
        </w:rPr>
      </w:pPr>
      <w:r>
        <w:rPr>
          <w:noProof/>
        </w:rPr>
        <w:drawing>
          <wp:inline distT="0" distB="0" distL="0" distR="0" wp14:anchorId="7EF047BC" wp14:editId="5608863B">
            <wp:extent cx="5759450" cy="16383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5E270231-2F63-4E3F-9C91-07E3199364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ABEA0A4" w14:textId="77777777" w:rsidR="006644AE" w:rsidRPr="004F7DA8" w:rsidRDefault="006644AE" w:rsidP="004E7C9C">
      <w:pPr>
        <w:spacing w:before="120" w:after="240"/>
        <w:ind w:firstLine="0"/>
        <w:jc w:val="right"/>
        <w:rPr>
          <w:i/>
          <w:sz w:val="16"/>
          <w:lang w:val="en-US"/>
        </w:rPr>
      </w:pPr>
      <w:r w:rsidRPr="00511DC0">
        <w:rPr>
          <w:i/>
          <w:sz w:val="16"/>
        </w:rPr>
        <w:t>Источник</w:t>
      </w:r>
      <w:r w:rsidRPr="004F7DA8">
        <w:rPr>
          <w:i/>
          <w:sz w:val="16"/>
          <w:lang w:val="en-US"/>
        </w:rPr>
        <w:t xml:space="preserve">: </w:t>
      </w:r>
      <w:proofErr w:type="spellStart"/>
      <w:r w:rsidRPr="00511DC0">
        <w:rPr>
          <w:i/>
          <w:sz w:val="16"/>
        </w:rPr>
        <w:t>Федресурс</w:t>
      </w:r>
      <w:proofErr w:type="spellEnd"/>
      <w:r w:rsidRPr="004F7DA8">
        <w:rPr>
          <w:i/>
          <w:sz w:val="16"/>
          <w:lang w:val="en-US"/>
        </w:rPr>
        <w:t>, Russian Automotive Market Research</w:t>
      </w:r>
    </w:p>
    <w:p w14:paraId="59679DBA" w14:textId="1674AA53" w:rsidR="002479D9" w:rsidRPr="006644AE" w:rsidRDefault="002479D9" w:rsidP="00A9180D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Среди </w:t>
      </w:r>
      <w:r>
        <w:rPr>
          <w:rFonts w:eastAsia="Times New Roman" w:cs="Arial"/>
          <w:bCs/>
          <w:sz w:val="20"/>
          <w:szCs w:val="20"/>
          <w:lang w:eastAsia="ru-RU"/>
        </w:rPr>
        <w:t>складской техники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>, оформленн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ой 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в лизинг в январе-сентябре 2020 г., наибольшим спросом у лизингополучателей пользовалась </w:t>
      </w:r>
      <w:r w:rsidR="00BC448C">
        <w:rPr>
          <w:rFonts w:eastAsia="Times New Roman" w:cs="Arial"/>
          <w:bCs/>
          <w:sz w:val="20"/>
          <w:szCs w:val="20"/>
          <w:lang w:eastAsia="ru-RU"/>
        </w:rPr>
        <w:t>марка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BC448C" w:rsidRPr="006644AE">
        <w:rPr>
          <w:rFonts w:eastAsia="Times New Roman" w:cs="Arial"/>
          <w:bCs/>
          <w:sz w:val="20"/>
          <w:szCs w:val="20"/>
          <w:lang w:eastAsia="ru-RU"/>
        </w:rPr>
        <w:t>JUNGHEINRICH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 w:rsidR="00BC448C">
        <w:rPr>
          <w:rFonts w:cs="Arial"/>
          <w:color w:val="212121"/>
          <w:szCs w:val="18"/>
          <w:shd w:val="clear" w:color="auto" w:fill="FFFFFF"/>
        </w:rPr>
        <w:t>Вторым стал </w:t>
      </w:r>
      <w:r w:rsidR="00BC448C" w:rsidRPr="006644AE">
        <w:rPr>
          <w:rFonts w:eastAsia="Times New Roman" w:cs="Arial"/>
          <w:bCs/>
          <w:sz w:val="20"/>
          <w:szCs w:val="20"/>
          <w:lang w:eastAsia="ru-RU"/>
        </w:rPr>
        <w:t>KOMATSU</w:t>
      </w:r>
      <w:r w:rsidR="00BC448C">
        <w:rPr>
          <w:rFonts w:eastAsia="Times New Roman" w:cs="Arial"/>
          <w:bCs/>
          <w:sz w:val="20"/>
          <w:szCs w:val="20"/>
          <w:lang w:eastAsia="ru-RU"/>
        </w:rPr>
        <w:t>.</w:t>
      </w:r>
      <w:r w:rsidR="00BC448C" w:rsidRPr="002479D9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 xml:space="preserve">Замыкает тройку лидеров бренд </w:t>
      </w:r>
      <w:r w:rsidR="00BC448C" w:rsidRPr="006644AE">
        <w:rPr>
          <w:rFonts w:eastAsia="Times New Roman" w:cs="Arial"/>
          <w:bCs/>
          <w:sz w:val="20"/>
          <w:szCs w:val="20"/>
          <w:lang w:eastAsia="ru-RU"/>
        </w:rPr>
        <w:t>LINDE</w:t>
      </w:r>
      <w:r w:rsidRPr="002479D9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0145E1C7" w14:textId="4C135BD4" w:rsidR="006644AE" w:rsidRPr="009762AD" w:rsidRDefault="006644AE" w:rsidP="00A9180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ТОР-5 брендов складской техники в действующих лизинговых договорах, </w:t>
      </w:r>
      <w:r w:rsidR="001A198F">
        <w:rPr>
          <w:rFonts w:eastAsia="Times New Roman" w:cs="Arial"/>
          <w:b/>
          <w:bCs/>
          <w:sz w:val="20"/>
          <w:szCs w:val="20"/>
          <w:lang w:eastAsia="ru-RU"/>
        </w:rPr>
        <w:t>%</w:t>
      </w:r>
    </w:p>
    <w:p w14:paraId="70F33667" w14:textId="48AB6045" w:rsidR="006644AE" w:rsidRPr="00BD0A26" w:rsidRDefault="006644AE" w:rsidP="004E7C9C">
      <w:pPr>
        <w:spacing w:before="120" w:after="120"/>
        <w:ind w:firstLine="0"/>
        <w:jc w:val="right"/>
        <w:rPr>
          <w:i/>
          <w:sz w:val="16"/>
        </w:rPr>
      </w:pPr>
      <w:r>
        <w:rPr>
          <w:noProof/>
        </w:rPr>
        <w:drawing>
          <wp:inline distT="0" distB="0" distL="0" distR="0" wp14:anchorId="719918FF" wp14:editId="26C3A833">
            <wp:extent cx="5759450" cy="166687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AF032C2B-9A92-4AFF-A467-08C490CCD5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B83635" w14:textId="77777777" w:rsidR="006644AE" w:rsidRPr="004F7DA8" w:rsidRDefault="006644AE" w:rsidP="00A9180D">
      <w:pPr>
        <w:spacing w:before="120" w:after="120"/>
        <w:ind w:firstLine="0"/>
        <w:jc w:val="right"/>
        <w:rPr>
          <w:i/>
          <w:sz w:val="16"/>
          <w:lang w:val="en-US"/>
        </w:rPr>
      </w:pPr>
      <w:r w:rsidRPr="00511DC0">
        <w:rPr>
          <w:i/>
          <w:sz w:val="16"/>
        </w:rPr>
        <w:t>Источник</w:t>
      </w:r>
      <w:r w:rsidRPr="004F7DA8">
        <w:rPr>
          <w:i/>
          <w:sz w:val="16"/>
          <w:lang w:val="en-US"/>
        </w:rPr>
        <w:t xml:space="preserve">: </w:t>
      </w:r>
      <w:proofErr w:type="spellStart"/>
      <w:r w:rsidRPr="00511DC0">
        <w:rPr>
          <w:i/>
          <w:sz w:val="16"/>
        </w:rPr>
        <w:t>Федресурс</w:t>
      </w:r>
      <w:proofErr w:type="spellEnd"/>
      <w:r w:rsidRPr="004F7DA8">
        <w:rPr>
          <w:i/>
          <w:sz w:val="16"/>
          <w:lang w:val="en-US"/>
        </w:rPr>
        <w:t>, Russian Automotive Market Research</w:t>
      </w:r>
    </w:p>
    <w:p w14:paraId="73F30F57" w14:textId="77777777" w:rsidR="00E712F9" w:rsidRPr="004E7C9C" w:rsidRDefault="00EB56F1" w:rsidP="00A9180D">
      <w:pPr>
        <w:spacing w:before="120"/>
        <w:ind w:left="284" w:firstLine="0"/>
      </w:pPr>
      <w:hyperlink r:id="rId16" w:history="1">
        <w:r w:rsidR="00E712F9" w:rsidRPr="004E7C9C">
          <w:rPr>
            <w:rStyle w:val="aff5"/>
          </w:rPr>
          <w:t>www.napinfo.ru</w:t>
        </w:r>
      </w:hyperlink>
    </w:p>
    <w:p w14:paraId="4EA07C0F" w14:textId="77777777" w:rsidR="00E712F9" w:rsidRPr="004E7C9C" w:rsidRDefault="00EB56F1" w:rsidP="004E7C9C">
      <w:pPr>
        <w:ind w:left="284" w:firstLine="0"/>
      </w:pPr>
      <w:hyperlink r:id="rId17" w:history="1">
        <w:r w:rsidR="00E712F9" w:rsidRPr="004E7C9C">
          <w:rPr>
            <w:rStyle w:val="aff5"/>
          </w:rPr>
          <w:t>napi@abiz.ru</w:t>
        </w:r>
      </w:hyperlink>
    </w:p>
    <w:p w14:paraId="68AF1B5D" w14:textId="77777777" w:rsidR="00E712F9" w:rsidRPr="004E7C9C" w:rsidRDefault="00E712F9" w:rsidP="004E7C9C">
      <w:pPr>
        <w:ind w:left="284" w:firstLine="0"/>
      </w:pPr>
      <w:r w:rsidRPr="004E7C9C">
        <w:t>+7 831 439 21 82</w:t>
      </w:r>
    </w:p>
    <w:p w14:paraId="20B9AB82" w14:textId="77777777" w:rsidR="00E712F9" w:rsidRPr="004E7C9C" w:rsidRDefault="00E712F9" w:rsidP="004E7C9C">
      <w:pPr>
        <w:ind w:left="284" w:firstLine="0"/>
      </w:pPr>
      <w:r w:rsidRPr="004E7C9C">
        <w:t>+7 831 434 53 94</w:t>
      </w:r>
    </w:p>
    <w:p w14:paraId="19EBBEF3" w14:textId="07A476C6" w:rsidR="00313BFB" w:rsidRPr="004E7C9C" w:rsidRDefault="00E712F9" w:rsidP="004E7C9C">
      <w:pPr>
        <w:ind w:left="284" w:firstLine="0"/>
      </w:pPr>
      <w:r w:rsidRPr="004E7C9C">
        <w:t>+7 831 464 02 98</w:t>
      </w:r>
    </w:p>
    <w:sectPr w:rsidR="00313BFB" w:rsidRPr="004E7C9C" w:rsidSect="003F295E">
      <w:headerReference w:type="default" r:id="rId18"/>
      <w:footerReference w:type="default" r:id="rId19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2233" w14:textId="77777777" w:rsidR="00EB56F1" w:rsidRDefault="00EB56F1" w:rsidP="00665037">
      <w:r>
        <w:separator/>
      </w:r>
    </w:p>
  </w:endnote>
  <w:endnote w:type="continuationSeparator" w:id="0">
    <w:p w14:paraId="462B7DE1" w14:textId="77777777" w:rsidR="00EB56F1" w:rsidRDefault="00EB56F1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B62E" w14:textId="77777777" w:rsidR="00465A6D" w:rsidRDefault="00EB56F1" w:rsidP="0094610B">
    <w:pPr>
      <w:rPr>
        <w:lang w:val="en-US"/>
      </w:rPr>
    </w:pPr>
    <w:r>
      <w:rPr>
        <w:noProof/>
        <w:lang w:eastAsia="ru-RU"/>
      </w:rPr>
      <w:pict w14:anchorId="48BC1D67">
        <v:rect id="Прямоугольник 40" o:spid="_x0000_s2050" style="position:absolute;left:0;text-align:left;margin-left:429.85pt;margin-top:790.95pt;width:26.6pt;height:18.75pt;z-index:251656192;visibility:visible;mso-wrap-distance-left:0;mso-wrap-distance-right:0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<v:textbox>
            <w:txbxContent>
              <w:p w14:paraId="7C84EBC8" w14:textId="77777777" w:rsidR="00465A6D" w:rsidRPr="00FC73A9" w:rsidRDefault="007505EE" w:rsidP="00FC73A9">
                <w:pPr>
                  <w:ind w:firstLine="0"/>
                  <w:jc w:val="right"/>
                  <w:rPr>
                    <w:rFonts w:cs="Arial"/>
                    <w:b/>
                    <w:color w:val="7F7F7F" w:themeColor="text1" w:themeTint="80"/>
                    <w:szCs w:val="18"/>
                  </w:rPr>
                </w:pP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begin"/>
                </w:r>
                <w:r w:rsidR="00465A6D"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instrText>PAGE   \* MERGEFORMAT</w:instrTex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separate"/>
                </w:r>
                <w:r w:rsidR="00C66B65">
                  <w:rPr>
                    <w:rFonts w:cs="Arial"/>
                    <w:b/>
                    <w:noProof/>
                    <w:color w:val="7F7F7F" w:themeColor="text1" w:themeTint="80"/>
                    <w:szCs w:val="18"/>
                  </w:rPr>
                  <w:t>1</w:t>
                </w:r>
                <w:r w:rsidRPr="00FC73A9">
                  <w:rPr>
                    <w:rFonts w:cs="Arial"/>
                    <w:b/>
                    <w:color w:val="7F7F7F" w:themeColor="text1" w:themeTint="80"/>
                    <w:szCs w:val="18"/>
                  </w:rPr>
                  <w:fldChar w:fldCharType="end"/>
                </w:r>
              </w:p>
            </w:txbxContent>
          </v:textbox>
          <w10:wrap type="square" anchorx="margin" anchory="page"/>
        </v:rect>
      </w:pict>
    </w:r>
    <w:r>
      <w:rPr>
        <w:noProof/>
        <w:lang w:eastAsia="ru-RU"/>
      </w:rPr>
      <w:pict w14:anchorId="73C0D840">
        <v:line id="Прямая соединительная линия 2" o:spid="_x0000_s2049" style="position:absolute;left:0;text-align:left;flip:y;z-index:251657216;visibility:visible;mso-position-horizontal-relative:margin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<v:stroke joinstyle="miter"/>
          <w10:wrap anchorx="margin"/>
        </v:line>
      </w:pict>
    </w:r>
  </w:p>
  <w:p w14:paraId="2FB3EFE2" w14:textId="36DA6022" w:rsidR="00465A6D" w:rsidRPr="00FC73A9" w:rsidRDefault="00AF56BB" w:rsidP="00AF56BB">
    <w:pPr>
      <w:ind w:firstLine="0"/>
      <w:jc w:val="left"/>
      <w:rPr>
        <w:sz w:val="16"/>
        <w:szCs w:val="16"/>
      </w:rPr>
    </w:pPr>
    <w:r w:rsidRPr="00AF56BB">
      <w:rPr>
        <w:rFonts w:cs="Arial"/>
        <w:b/>
        <w:color w:val="808080"/>
        <w:sz w:val="16"/>
        <w:szCs w:val="16"/>
      </w:rPr>
      <w:t>Финансовый лизинг</w:t>
    </w:r>
    <w:r w:rsidR="00BC448C">
      <w:rPr>
        <w:rFonts w:cs="Arial"/>
        <w:b/>
        <w:color w:val="808080"/>
        <w:sz w:val="16"/>
        <w:szCs w:val="16"/>
      </w:rPr>
      <w:t xml:space="preserve"> спецтехники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4737" w14:textId="77777777" w:rsidR="00EB56F1" w:rsidRDefault="00EB56F1" w:rsidP="00665037">
      <w:r>
        <w:separator/>
      </w:r>
    </w:p>
  </w:footnote>
  <w:footnote w:type="continuationSeparator" w:id="0">
    <w:p w14:paraId="456708BF" w14:textId="77777777" w:rsidR="00EB56F1" w:rsidRDefault="00EB56F1" w:rsidP="00665037">
      <w:r>
        <w:continuationSeparator/>
      </w:r>
    </w:p>
  </w:footnote>
  <w:footnote w:id="1">
    <w:p w14:paraId="4834F54D" w14:textId="2564EBC5" w:rsidR="003D734F" w:rsidRPr="00D81B06" w:rsidRDefault="003D734F" w:rsidP="001963DD">
      <w:pPr>
        <w:pStyle w:val="ad"/>
        <w:ind w:left="284" w:firstLine="0"/>
        <w:rPr>
          <w:sz w:val="16"/>
          <w:szCs w:val="16"/>
        </w:rPr>
      </w:pPr>
      <w:r w:rsidRPr="00D81B06">
        <w:rPr>
          <w:rStyle w:val="ae"/>
          <w:sz w:val="16"/>
          <w:szCs w:val="16"/>
        </w:rPr>
        <w:footnoteRef/>
      </w:r>
      <w:r w:rsidRPr="00D81B06">
        <w:rPr>
          <w:i/>
          <w:sz w:val="16"/>
          <w:szCs w:val="16"/>
        </w:rPr>
        <w:t>Здесь и далее договоры финансового лизинга, заключенные в январе-</w:t>
      </w:r>
      <w:r w:rsidR="001A198F">
        <w:rPr>
          <w:i/>
          <w:sz w:val="16"/>
          <w:szCs w:val="16"/>
        </w:rPr>
        <w:t>сентябре</w:t>
      </w:r>
      <w:r w:rsidRPr="00D81B06">
        <w:rPr>
          <w:i/>
          <w:sz w:val="16"/>
          <w:szCs w:val="16"/>
        </w:rPr>
        <w:t xml:space="preserve"> 2020 г., действующие на 01.</w:t>
      </w:r>
      <w:r w:rsidR="001A198F">
        <w:rPr>
          <w:i/>
          <w:sz w:val="16"/>
          <w:szCs w:val="16"/>
        </w:rPr>
        <w:t>10</w:t>
      </w:r>
      <w:r w:rsidRPr="00D81B06">
        <w:rPr>
          <w:i/>
          <w:sz w:val="16"/>
          <w:szCs w:val="16"/>
        </w:rPr>
        <w:t>.2020 г.</w:t>
      </w:r>
    </w:p>
  </w:footnote>
  <w:footnote w:id="2">
    <w:p w14:paraId="32B37419" w14:textId="12BCB160" w:rsidR="003D734F" w:rsidRDefault="003D734F" w:rsidP="001963DD">
      <w:pPr>
        <w:pStyle w:val="ad"/>
        <w:ind w:left="284" w:firstLine="0"/>
      </w:pPr>
      <w:r w:rsidRPr="00D81B06">
        <w:rPr>
          <w:rStyle w:val="ae"/>
          <w:sz w:val="16"/>
          <w:szCs w:val="16"/>
        </w:rPr>
        <w:footnoteRef/>
      </w:r>
      <w:r w:rsidRPr="00D81B06">
        <w:rPr>
          <w:i/>
          <w:sz w:val="16"/>
          <w:szCs w:val="16"/>
        </w:rPr>
        <w:t>Здесь и далее договоры финансового лизинга, заключенные в январе-</w:t>
      </w:r>
      <w:r w:rsidR="001A198F">
        <w:rPr>
          <w:i/>
          <w:sz w:val="16"/>
          <w:szCs w:val="16"/>
        </w:rPr>
        <w:t>сентябре</w:t>
      </w:r>
      <w:r w:rsidR="00651B12">
        <w:rPr>
          <w:i/>
          <w:sz w:val="16"/>
          <w:szCs w:val="16"/>
        </w:rPr>
        <w:t xml:space="preserve"> </w:t>
      </w:r>
      <w:r w:rsidRPr="00D81B06">
        <w:rPr>
          <w:i/>
          <w:sz w:val="16"/>
          <w:szCs w:val="16"/>
        </w:rPr>
        <w:t xml:space="preserve">2019 г., </w:t>
      </w:r>
      <w:r w:rsidR="006B7B60" w:rsidRPr="00D81B06">
        <w:rPr>
          <w:i/>
          <w:sz w:val="16"/>
          <w:szCs w:val="16"/>
        </w:rPr>
        <w:t>действ</w:t>
      </w:r>
      <w:r w:rsidR="006B7B60">
        <w:rPr>
          <w:i/>
          <w:sz w:val="16"/>
          <w:szCs w:val="16"/>
        </w:rPr>
        <w:t>овавшие</w:t>
      </w:r>
      <w:r w:rsidRPr="00D81B06">
        <w:rPr>
          <w:i/>
          <w:sz w:val="16"/>
          <w:szCs w:val="16"/>
        </w:rPr>
        <w:t xml:space="preserve"> на 01.</w:t>
      </w:r>
      <w:r w:rsidR="001A198F">
        <w:rPr>
          <w:i/>
          <w:sz w:val="16"/>
          <w:szCs w:val="16"/>
        </w:rPr>
        <w:t>10</w:t>
      </w:r>
      <w:r w:rsidRPr="00D81B06">
        <w:rPr>
          <w:i/>
          <w:sz w:val="16"/>
          <w:szCs w:val="16"/>
        </w:rPr>
        <w:t>.2019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4E7C9C" w14:paraId="50DDC2F2" w14:textId="77777777" w:rsidTr="00FC73A9">
      <w:tc>
        <w:tcPr>
          <w:tcW w:w="9178" w:type="dxa"/>
        </w:tcPr>
        <w:p w14:paraId="5E11184A" w14:textId="77777777" w:rsidR="00465A6D" w:rsidRPr="00D00EE1" w:rsidRDefault="00465A6D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668CA59D" w14:textId="77777777" w:rsidR="00465A6D" w:rsidRPr="00DB37A0" w:rsidRDefault="00EB56F1" w:rsidP="00CC2FF5">
    <w:pPr>
      <w:rPr>
        <w:color w:val="A6A6A6"/>
        <w:lang w:val="en-US"/>
      </w:rPr>
    </w:pPr>
    <w:r>
      <w:rPr>
        <w:noProof/>
        <w:lang w:eastAsia="ru-RU"/>
      </w:rPr>
      <w:pict w14:anchorId="001E86AC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778.05pt;margin-top:-31.35pt;width:76.05pt;height:39.3pt;z-index:251658240;visibility:visible;mso-wrap-distance-top:3.6pt;mso-wrap-distance-bottom:3.6pt;mso-position-horizontal:right;mso-position-horizontal-relative:lef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Ti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" filled="f" stroked="f">
          <v:textbox>
            <w:txbxContent>
              <w:p w14:paraId="3D68A5E2" w14:textId="77777777" w:rsidR="00465A6D" w:rsidRDefault="00465A6D" w:rsidP="00960043">
                <w:pPr>
                  <w:ind w:firstLine="0"/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558AB88B" wp14:editId="45D68416">
                      <wp:extent cx="492760" cy="325755"/>
                      <wp:effectExtent l="19050" t="0" r="2540" b="0"/>
                      <wp:docPr id="2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76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 w14:anchorId="2E212603">
        <v:line id="Прямая соединительная линия 1" o:spid="_x0000_s2051" style="position:absolute;left:0;text-align:left;flip:y;z-index:251655168;visibility:visible;mso-position-horizontal-relative:margin;mso-position-vertical-relative:text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<v:stroke joinstyle="miter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037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52F8"/>
    <w:rsid w:val="000162FF"/>
    <w:rsid w:val="000163E6"/>
    <w:rsid w:val="00022980"/>
    <w:rsid w:val="00022A41"/>
    <w:rsid w:val="0002373D"/>
    <w:rsid w:val="00024420"/>
    <w:rsid w:val="00024965"/>
    <w:rsid w:val="00026088"/>
    <w:rsid w:val="000279B1"/>
    <w:rsid w:val="0003025E"/>
    <w:rsid w:val="000307DF"/>
    <w:rsid w:val="0003231C"/>
    <w:rsid w:val="00032ECA"/>
    <w:rsid w:val="00035990"/>
    <w:rsid w:val="0003683F"/>
    <w:rsid w:val="00037CF1"/>
    <w:rsid w:val="00037E57"/>
    <w:rsid w:val="00040F0B"/>
    <w:rsid w:val="00041132"/>
    <w:rsid w:val="00042539"/>
    <w:rsid w:val="000426C1"/>
    <w:rsid w:val="00042D2A"/>
    <w:rsid w:val="00042D9B"/>
    <w:rsid w:val="0004332F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593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3FF3"/>
    <w:rsid w:val="00095B46"/>
    <w:rsid w:val="00095C07"/>
    <w:rsid w:val="00096F77"/>
    <w:rsid w:val="00097C76"/>
    <w:rsid w:val="000A0217"/>
    <w:rsid w:val="000A149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73D"/>
    <w:rsid w:val="000C39FB"/>
    <w:rsid w:val="000C50AD"/>
    <w:rsid w:val="000C596A"/>
    <w:rsid w:val="000D006E"/>
    <w:rsid w:val="000D029B"/>
    <w:rsid w:val="000D0FB7"/>
    <w:rsid w:val="000D367F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47DD"/>
    <w:rsid w:val="000F629A"/>
    <w:rsid w:val="000F6388"/>
    <w:rsid w:val="000F7AB8"/>
    <w:rsid w:val="00101C7F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350B"/>
    <w:rsid w:val="0013386B"/>
    <w:rsid w:val="00137FC9"/>
    <w:rsid w:val="00140B6A"/>
    <w:rsid w:val="001424B8"/>
    <w:rsid w:val="00142C38"/>
    <w:rsid w:val="00142C90"/>
    <w:rsid w:val="001438D5"/>
    <w:rsid w:val="00144C33"/>
    <w:rsid w:val="0014509C"/>
    <w:rsid w:val="00145349"/>
    <w:rsid w:val="00145C7B"/>
    <w:rsid w:val="001466A9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63DD"/>
    <w:rsid w:val="00197C89"/>
    <w:rsid w:val="001A03D8"/>
    <w:rsid w:val="001A0A8D"/>
    <w:rsid w:val="001A0EB2"/>
    <w:rsid w:val="001A198F"/>
    <w:rsid w:val="001A4083"/>
    <w:rsid w:val="001A58F3"/>
    <w:rsid w:val="001A5A5D"/>
    <w:rsid w:val="001B1847"/>
    <w:rsid w:val="001B42A9"/>
    <w:rsid w:val="001B4FE1"/>
    <w:rsid w:val="001B5746"/>
    <w:rsid w:val="001B581E"/>
    <w:rsid w:val="001B5E95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1B5"/>
    <w:rsid w:val="001F240C"/>
    <w:rsid w:val="001F2DEF"/>
    <w:rsid w:val="001F42F5"/>
    <w:rsid w:val="001F4DAA"/>
    <w:rsid w:val="001F557C"/>
    <w:rsid w:val="001F6F60"/>
    <w:rsid w:val="002009B1"/>
    <w:rsid w:val="002013D4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479D9"/>
    <w:rsid w:val="00251133"/>
    <w:rsid w:val="00251A8F"/>
    <w:rsid w:val="00253360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4A9"/>
    <w:rsid w:val="00266829"/>
    <w:rsid w:val="00267651"/>
    <w:rsid w:val="00267779"/>
    <w:rsid w:val="0026792B"/>
    <w:rsid w:val="00272339"/>
    <w:rsid w:val="00274D21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18F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5E08"/>
    <w:rsid w:val="00306394"/>
    <w:rsid w:val="00306501"/>
    <w:rsid w:val="00306D87"/>
    <w:rsid w:val="0031037B"/>
    <w:rsid w:val="00313688"/>
    <w:rsid w:val="00313BFB"/>
    <w:rsid w:val="003147B3"/>
    <w:rsid w:val="003147FD"/>
    <w:rsid w:val="00316629"/>
    <w:rsid w:val="00317475"/>
    <w:rsid w:val="00320D58"/>
    <w:rsid w:val="0032100F"/>
    <w:rsid w:val="00323551"/>
    <w:rsid w:val="00323B81"/>
    <w:rsid w:val="0032516F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28F9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881"/>
    <w:rsid w:val="003B4AB2"/>
    <w:rsid w:val="003B53D5"/>
    <w:rsid w:val="003B571F"/>
    <w:rsid w:val="003B5735"/>
    <w:rsid w:val="003B5B29"/>
    <w:rsid w:val="003B5D94"/>
    <w:rsid w:val="003B65DD"/>
    <w:rsid w:val="003B7B99"/>
    <w:rsid w:val="003C1031"/>
    <w:rsid w:val="003C1204"/>
    <w:rsid w:val="003C1D6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3C8A"/>
    <w:rsid w:val="003D490F"/>
    <w:rsid w:val="003D4B44"/>
    <w:rsid w:val="003D5DE9"/>
    <w:rsid w:val="003D5F05"/>
    <w:rsid w:val="003D5F47"/>
    <w:rsid w:val="003D656D"/>
    <w:rsid w:val="003D68D5"/>
    <w:rsid w:val="003D734F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401C76"/>
    <w:rsid w:val="00402E7F"/>
    <w:rsid w:val="004030D4"/>
    <w:rsid w:val="0040389C"/>
    <w:rsid w:val="0040539A"/>
    <w:rsid w:val="00406B72"/>
    <w:rsid w:val="00407574"/>
    <w:rsid w:val="00410649"/>
    <w:rsid w:val="004118BB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2F6F"/>
    <w:rsid w:val="004235E7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CCE"/>
    <w:rsid w:val="00443ED4"/>
    <w:rsid w:val="00443F60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22E9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5E5A"/>
    <w:rsid w:val="0048728F"/>
    <w:rsid w:val="004916A7"/>
    <w:rsid w:val="00492221"/>
    <w:rsid w:val="00493D63"/>
    <w:rsid w:val="0049594D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D7CE3"/>
    <w:rsid w:val="004E02E5"/>
    <w:rsid w:val="004E0CC6"/>
    <w:rsid w:val="004E0D7C"/>
    <w:rsid w:val="004E349D"/>
    <w:rsid w:val="004E4BD9"/>
    <w:rsid w:val="004E69B3"/>
    <w:rsid w:val="004E6EB6"/>
    <w:rsid w:val="004E7C9C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4F7DA8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10CD6"/>
    <w:rsid w:val="005119B1"/>
    <w:rsid w:val="00511DC0"/>
    <w:rsid w:val="0051410B"/>
    <w:rsid w:val="0051449A"/>
    <w:rsid w:val="0051757C"/>
    <w:rsid w:val="00517A87"/>
    <w:rsid w:val="00517FCB"/>
    <w:rsid w:val="0052217D"/>
    <w:rsid w:val="00522CE2"/>
    <w:rsid w:val="005304A5"/>
    <w:rsid w:val="0053234E"/>
    <w:rsid w:val="0053319C"/>
    <w:rsid w:val="00533721"/>
    <w:rsid w:val="00533E91"/>
    <w:rsid w:val="0053469C"/>
    <w:rsid w:val="00535733"/>
    <w:rsid w:val="00535DFC"/>
    <w:rsid w:val="00540068"/>
    <w:rsid w:val="005408C6"/>
    <w:rsid w:val="00543E56"/>
    <w:rsid w:val="00545440"/>
    <w:rsid w:val="005468B2"/>
    <w:rsid w:val="005505DF"/>
    <w:rsid w:val="00551B97"/>
    <w:rsid w:val="00552686"/>
    <w:rsid w:val="005557C8"/>
    <w:rsid w:val="00556AA8"/>
    <w:rsid w:val="005570AE"/>
    <w:rsid w:val="005574A0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C65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4651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1070"/>
    <w:rsid w:val="005F2E48"/>
    <w:rsid w:val="005F4588"/>
    <w:rsid w:val="005F78F9"/>
    <w:rsid w:val="00600AAD"/>
    <w:rsid w:val="00605D22"/>
    <w:rsid w:val="00607D96"/>
    <w:rsid w:val="006133E3"/>
    <w:rsid w:val="00613782"/>
    <w:rsid w:val="00613A90"/>
    <w:rsid w:val="00613C87"/>
    <w:rsid w:val="006143B2"/>
    <w:rsid w:val="00620297"/>
    <w:rsid w:val="00621ED8"/>
    <w:rsid w:val="00622500"/>
    <w:rsid w:val="00622C73"/>
    <w:rsid w:val="00623DFA"/>
    <w:rsid w:val="00623F3E"/>
    <w:rsid w:val="00624D3C"/>
    <w:rsid w:val="006302FA"/>
    <w:rsid w:val="006316A7"/>
    <w:rsid w:val="006339DC"/>
    <w:rsid w:val="00635A75"/>
    <w:rsid w:val="00635BFE"/>
    <w:rsid w:val="00635F56"/>
    <w:rsid w:val="00637614"/>
    <w:rsid w:val="00637F63"/>
    <w:rsid w:val="0064152B"/>
    <w:rsid w:val="00641A3A"/>
    <w:rsid w:val="00641B5E"/>
    <w:rsid w:val="00644A27"/>
    <w:rsid w:val="00645041"/>
    <w:rsid w:val="0064520B"/>
    <w:rsid w:val="00645BDD"/>
    <w:rsid w:val="00646858"/>
    <w:rsid w:val="00646940"/>
    <w:rsid w:val="00647A94"/>
    <w:rsid w:val="0065041A"/>
    <w:rsid w:val="00651256"/>
    <w:rsid w:val="00651461"/>
    <w:rsid w:val="00651B12"/>
    <w:rsid w:val="00652BC5"/>
    <w:rsid w:val="0065442B"/>
    <w:rsid w:val="00655847"/>
    <w:rsid w:val="00657316"/>
    <w:rsid w:val="00660666"/>
    <w:rsid w:val="00660D90"/>
    <w:rsid w:val="00661558"/>
    <w:rsid w:val="006644AE"/>
    <w:rsid w:val="00664585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BCB"/>
    <w:rsid w:val="006B3F19"/>
    <w:rsid w:val="006B4E93"/>
    <w:rsid w:val="006B73ED"/>
    <w:rsid w:val="006B7B60"/>
    <w:rsid w:val="006C0FDA"/>
    <w:rsid w:val="006C4ED1"/>
    <w:rsid w:val="006C5112"/>
    <w:rsid w:val="006C5DFA"/>
    <w:rsid w:val="006C6946"/>
    <w:rsid w:val="006C74C9"/>
    <w:rsid w:val="006D03D2"/>
    <w:rsid w:val="006D23D7"/>
    <w:rsid w:val="006D2C91"/>
    <w:rsid w:val="006D35A2"/>
    <w:rsid w:val="006D40B7"/>
    <w:rsid w:val="006D47E9"/>
    <w:rsid w:val="006D500D"/>
    <w:rsid w:val="006D687B"/>
    <w:rsid w:val="006E2E2B"/>
    <w:rsid w:val="006E37C6"/>
    <w:rsid w:val="006E3CFC"/>
    <w:rsid w:val="006E41E7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006"/>
    <w:rsid w:val="007148FD"/>
    <w:rsid w:val="00714A5D"/>
    <w:rsid w:val="00714F07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4A22"/>
    <w:rsid w:val="0074587B"/>
    <w:rsid w:val="00746096"/>
    <w:rsid w:val="00747637"/>
    <w:rsid w:val="007505EE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239"/>
    <w:rsid w:val="0076657F"/>
    <w:rsid w:val="007672C7"/>
    <w:rsid w:val="00767421"/>
    <w:rsid w:val="007707DC"/>
    <w:rsid w:val="00771549"/>
    <w:rsid w:val="0077297E"/>
    <w:rsid w:val="007740ED"/>
    <w:rsid w:val="00776546"/>
    <w:rsid w:val="00777F21"/>
    <w:rsid w:val="00780D77"/>
    <w:rsid w:val="00780F00"/>
    <w:rsid w:val="00783492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7F6868"/>
    <w:rsid w:val="00800B6F"/>
    <w:rsid w:val="00802870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4A01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2117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020"/>
    <w:rsid w:val="0089129F"/>
    <w:rsid w:val="00891FE9"/>
    <w:rsid w:val="00891FEE"/>
    <w:rsid w:val="00893B50"/>
    <w:rsid w:val="00893C91"/>
    <w:rsid w:val="0089431D"/>
    <w:rsid w:val="008956C3"/>
    <w:rsid w:val="00895F88"/>
    <w:rsid w:val="00896177"/>
    <w:rsid w:val="008A01CB"/>
    <w:rsid w:val="008A0819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B76BD"/>
    <w:rsid w:val="008C0224"/>
    <w:rsid w:val="008C246C"/>
    <w:rsid w:val="008C51F7"/>
    <w:rsid w:val="008C541F"/>
    <w:rsid w:val="008C6EB4"/>
    <w:rsid w:val="008D19C2"/>
    <w:rsid w:val="008D5B12"/>
    <w:rsid w:val="008D6805"/>
    <w:rsid w:val="008E4AEC"/>
    <w:rsid w:val="008E5075"/>
    <w:rsid w:val="008E51EB"/>
    <w:rsid w:val="008E6EA5"/>
    <w:rsid w:val="008E7397"/>
    <w:rsid w:val="008F0B75"/>
    <w:rsid w:val="008F136C"/>
    <w:rsid w:val="008F2842"/>
    <w:rsid w:val="008F380B"/>
    <w:rsid w:val="008F3C47"/>
    <w:rsid w:val="008F511B"/>
    <w:rsid w:val="008F5AE6"/>
    <w:rsid w:val="008F5FD3"/>
    <w:rsid w:val="008F6E4A"/>
    <w:rsid w:val="008F7E4B"/>
    <w:rsid w:val="00900223"/>
    <w:rsid w:val="00901DA7"/>
    <w:rsid w:val="00902F55"/>
    <w:rsid w:val="009030D2"/>
    <w:rsid w:val="009033E1"/>
    <w:rsid w:val="0090364B"/>
    <w:rsid w:val="00904AD5"/>
    <w:rsid w:val="00906377"/>
    <w:rsid w:val="00906789"/>
    <w:rsid w:val="00907016"/>
    <w:rsid w:val="009135C7"/>
    <w:rsid w:val="009138FB"/>
    <w:rsid w:val="009145B3"/>
    <w:rsid w:val="00917DF8"/>
    <w:rsid w:val="0092074C"/>
    <w:rsid w:val="00920B41"/>
    <w:rsid w:val="00923290"/>
    <w:rsid w:val="009243C9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55E2"/>
    <w:rsid w:val="00936CB0"/>
    <w:rsid w:val="009402BB"/>
    <w:rsid w:val="00942264"/>
    <w:rsid w:val="0094278F"/>
    <w:rsid w:val="00943C70"/>
    <w:rsid w:val="0094610B"/>
    <w:rsid w:val="00946768"/>
    <w:rsid w:val="0095254B"/>
    <w:rsid w:val="00952A37"/>
    <w:rsid w:val="00953788"/>
    <w:rsid w:val="00954CAC"/>
    <w:rsid w:val="00956C3E"/>
    <w:rsid w:val="00960043"/>
    <w:rsid w:val="009601FF"/>
    <w:rsid w:val="0096129C"/>
    <w:rsid w:val="00961BBA"/>
    <w:rsid w:val="009624F8"/>
    <w:rsid w:val="0096313B"/>
    <w:rsid w:val="009631EC"/>
    <w:rsid w:val="009657F0"/>
    <w:rsid w:val="00965EED"/>
    <w:rsid w:val="00966011"/>
    <w:rsid w:val="00967BC7"/>
    <w:rsid w:val="00972396"/>
    <w:rsid w:val="00973BBC"/>
    <w:rsid w:val="0097466D"/>
    <w:rsid w:val="0097520B"/>
    <w:rsid w:val="009762AD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872A1"/>
    <w:rsid w:val="0099105D"/>
    <w:rsid w:val="009918A7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BA5"/>
    <w:rsid w:val="009A3D84"/>
    <w:rsid w:val="009A52DB"/>
    <w:rsid w:val="009A639B"/>
    <w:rsid w:val="009A6DD1"/>
    <w:rsid w:val="009A7395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B71CF"/>
    <w:rsid w:val="009C0103"/>
    <w:rsid w:val="009C0867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2CA2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3D11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979"/>
    <w:rsid w:val="00A35EED"/>
    <w:rsid w:val="00A40F73"/>
    <w:rsid w:val="00A448BF"/>
    <w:rsid w:val="00A44B08"/>
    <w:rsid w:val="00A452B0"/>
    <w:rsid w:val="00A452F2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40EB"/>
    <w:rsid w:val="00A556B4"/>
    <w:rsid w:val="00A60B32"/>
    <w:rsid w:val="00A60CFD"/>
    <w:rsid w:val="00A61893"/>
    <w:rsid w:val="00A62AE4"/>
    <w:rsid w:val="00A62CA9"/>
    <w:rsid w:val="00A65143"/>
    <w:rsid w:val="00A6545E"/>
    <w:rsid w:val="00A65CAB"/>
    <w:rsid w:val="00A66538"/>
    <w:rsid w:val="00A67C7C"/>
    <w:rsid w:val="00A700E0"/>
    <w:rsid w:val="00A70DD4"/>
    <w:rsid w:val="00A70FAE"/>
    <w:rsid w:val="00A72938"/>
    <w:rsid w:val="00A73AD0"/>
    <w:rsid w:val="00A74492"/>
    <w:rsid w:val="00A76571"/>
    <w:rsid w:val="00A768B0"/>
    <w:rsid w:val="00A76B1D"/>
    <w:rsid w:val="00A76CAF"/>
    <w:rsid w:val="00A77A01"/>
    <w:rsid w:val="00A82CB8"/>
    <w:rsid w:val="00A86636"/>
    <w:rsid w:val="00A90838"/>
    <w:rsid w:val="00A9180D"/>
    <w:rsid w:val="00A9225E"/>
    <w:rsid w:val="00A92914"/>
    <w:rsid w:val="00A958AF"/>
    <w:rsid w:val="00A96238"/>
    <w:rsid w:val="00A96E2F"/>
    <w:rsid w:val="00A977E9"/>
    <w:rsid w:val="00A979E5"/>
    <w:rsid w:val="00A97E0A"/>
    <w:rsid w:val="00AA0D51"/>
    <w:rsid w:val="00AA110C"/>
    <w:rsid w:val="00AA1A1F"/>
    <w:rsid w:val="00AA30C3"/>
    <w:rsid w:val="00AA68AC"/>
    <w:rsid w:val="00AA6914"/>
    <w:rsid w:val="00AA6DD2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1A94"/>
    <w:rsid w:val="00AD3DB5"/>
    <w:rsid w:val="00AD3F76"/>
    <w:rsid w:val="00AD4D36"/>
    <w:rsid w:val="00AD529F"/>
    <w:rsid w:val="00AD7CA7"/>
    <w:rsid w:val="00AE1F22"/>
    <w:rsid w:val="00AE20D1"/>
    <w:rsid w:val="00AE2706"/>
    <w:rsid w:val="00AE6592"/>
    <w:rsid w:val="00AE78E9"/>
    <w:rsid w:val="00AF18DC"/>
    <w:rsid w:val="00AF323E"/>
    <w:rsid w:val="00AF32E8"/>
    <w:rsid w:val="00AF3890"/>
    <w:rsid w:val="00AF56BB"/>
    <w:rsid w:val="00AF6DE4"/>
    <w:rsid w:val="00B01388"/>
    <w:rsid w:val="00B02F3A"/>
    <w:rsid w:val="00B03C32"/>
    <w:rsid w:val="00B05834"/>
    <w:rsid w:val="00B0666E"/>
    <w:rsid w:val="00B06E44"/>
    <w:rsid w:val="00B074A6"/>
    <w:rsid w:val="00B109D6"/>
    <w:rsid w:val="00B11838"/>
    <w:rsid w:val="00B11B34"/>
    <w:rsid w:val="00B1600F"/>
    <w:rsid w:val="00B16B92"/>
    <w:rsid w:val="00B230CB"/>
    <w:rsid w:val="00B235E4"/>
    <w:rsid w:val="00B24205"/>
    <w:rsid w:val="00B24620"/>
    <w:rsid w:val="00B247F4"/>
    <w:rsid w:val="00B26743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6DC4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845"/>
    <w:rsid w:val="00B658AC"/>
    <w:rsid w:val="00B67963"/>
    <w:rsid w:val="00B67ACF"/>
    <w:rsid w:val="00B719D5"/>
    <w:rsid w:val="00B741C8"/>
    <w:rsid w:val="00B748D8"/>
    <w:rsid w:val="00B74A7A"/>
    <w:rsid w:val="00B76027"/>
    <w:rsid w:val="00B7676D"/>
    <w:rsid w:val="00B76D56"/>
    <w:rsid w:val="00B7756E"/>
    <w:rsid w:val="00B77B3B"/>
    <w:rsid w:val="00B81A93"/>
    <w:rsid w:val="00B826FF"/>
    <w:rsid w:val="00B836EE"/>
    <w:rsid w:val="00B83996"/>
    <w:rsid w:val="00B83C8A"/>
    <w:rsid w:val="00B83EA7"/>
    <w:rsid w:val="00B87357"/>
    <w:rsid w:val="00B87B4D"/>
    <w:rsid w:val="00B90678"/>
    <w:rsid w:val="00B90871"/>
    <w:rsid w:val="00B91B4F"/>
    <w:rsid w:val="00B92FD8"/>
    <w:rsid w:val="00B9441D"/>
    <w:rsid w:val="00B947FA"/>
    <w:rsid w:val="00B974B1"/>
    <w:rsid w:val="00B974FF"/>
    <w:rsid w:val="00BA078E"/>
    <w:rsid w:val="00BA07A8"/>
    <w:rsid w:val="00BA4F73"/>
    <w:rsid w:val="00BA630B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0A85"/>
    <w:rsid w:val="00BC29F1"/>
    <w:rsid w:val="00BC2ABE"/>
    <w:rsid w:val="00BC357B"/>
    <w:rsid w:val="00BC3854"/>
    <w:rsid w:val="00BC40B6"/>
    <w:rsid w:val="00BC448C"/>
    <w:rsid w:val="00BC4828"/>
    <w:rsid w:val="00BC54A4"/>
    <w:rsid w:val="00BC5611"/>
    <w:rsid w:val="00BD0A26"/>
    <w:rsid w:val="00BD0B86"/>
    <w:rsid w:val="00BD12F1"/>
    <w:rsid w:val="00BD162A"/>
    <w:rsid w:val="00BD2469"/>
    <w:rsid w:val="00BD4077"/>
    <w:rsid w:val="00BD5C9E"/>
    <w:rsid w:val="00BD675C"/>
    <w:rsid w:val="00BD76F9"/>
    <w:rsid w:val="00BE0976"/>
    <w:rsid w:val="00BE12FE"/>
    <w:rsid w:val="00BE3E8A"/>
    <w:rsid w:val="00BE4B25"/>
    <w:rsid w:val="00BE4C43"/>
    <w:rsid w:val="00BE63B5"/>
    <w:rsid w:val="00BF17F5"/>
    <w:rsid w:val="00BF3325"/>
    <w:rsid w:val="00BF33F7"/>
    <w:rsid w:val="00BF5B98"/>
    <w:rsid w:val="00C0004C"/>
    <w:rsid w:val="00C0301E"/>
    <w:rsid w:val="00C047A6"/>
    <w:rsid w:val="00C05E84"/>
    <w:rsid w:val="00C06A73"/>
    <w:rsid w:val="00C06D55"/>
    <w:rsid w:val="00C07D9B"/>
    <w:rsid w:val="00C114D0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CB6"/>
    <w:rsid w:val="00C337C6"/>
    <w:rsid w:val="00C3411A"/>
    <w:rsid w:val="00C36E6B"/>
    <w:rsid w:val="00C407E3"/>
    <w:rsid w:val="00C4163B"/>
    <w:rsid w:val="00C45BC9"/>
    <w:rsid w:val="00C46822"/>
    <w:rsid w:val="00C50393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799"/>
    <w:rsid w:val="00C61825"/>
    <w:rsid w:val="00C61F24"/>
    <w:rsid w:val="00C64F4E"/>
    <w:rsid w:val="00C64FAF"/>
    <w:rsid w:val="00C65C61"/>
    <w:rsid w:val="00C66B65"/>
    <w:rsid w:val="00C66D44"/>
    <w:rsid w:val="00C7378E"/>
    <w:rsid w:val="00C73D11"/>
    <w:rsid w:val="00C76E1C"/>
    <w:rsid w:val="00C77563"/>
    <w:rsid w:val="00C7787C"/>
    <w:rsid w:val="00C77AC9"/>
    <w:rsid w:val="00C77E13"/>
    <w:rsid w:val="00C77F9A"/>
    <w:rsid w:val="00C83EB2"/>
    <w:rsid w:val="00C84A70"/>
    <w:rsid w:val="00C8782C"/>
    <w:rsid w:val="00C90BB7"/>
    <w:rsid w:val="00C94666"/>
    <w:rsid w:val="00C9685E"/>
    <w:rsid w:val="00C97753"/>
    <w:rsid w:val="00CA1475"/>
    <w:rsid w:val="00CA1DD7"/>
    <w:rsid w:val="00CA3280"/>
    <w:rsid w:val="00CA3A26"/>
    <w:rsid w:val="00CA5A9D"/>
    <w:rsid w:val="00CA6737"/>
    <w:rsid w:val="00CB05D7"/>
    <w:rsid w:val="00CB1051"/>
    <w:rsid w:val="00CB3AB1"/>
    <w:rsid w:val="00CB4464"/>
    <w:rsid w:val="00CB59DF"/>
    <w:rsid w:val="00CB6C35"/>
    <w:rsid w:val="00CC0EC1"/>
    <w:rsid w:val="00CC215C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C26"/>
    <w:rsid w:val="00CD44DA"/>
    <w:rsid w:val="00CD4D88"/>
    <w:rsid w:val="00CD4F40"/>
    <w:rsid w:val="00CE0728"/>
    <w:rsid w:val="00CE0AF4"/>
    <w:rsid w:val="00CE22A0"/>
    <w:rsid w:val="00CE3FAE"/>
    <w:rsid w:val="00CE59BA"/>
    <w:rsid w:val="00CE6F81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3FF2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3EA0"/>
    <w:rsid w:val="00D37329"/>
    <w:rsid w:val="00D37439"/>
    <w:rsid w:val="00D37881"/>
    <w:rsid w:val="00D37EDD"/>
    <w:rsid w:val="00D44A26"/>
    <w:rsid w:val="00D44FD8"/>
    <w:rsid w:val="00D45D9F"/>
    <w:rsid w:val="00D51641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0C45"/>
    <w:rsid w:val="00D714A2"/>
    <w:rsid w:val="00D72CC9"/>
    <w:rsid w:val="00D73121"/>
    <w:rsid w:val="00D74BE1"/>
    <w:rsid w:val="00D80502"/>
    <w:rsid w:val="00D809CB"/>
    <w:rsid w:val="00D81B06"/>
    <w:rsid w:val="00D831D0"/>
    <w:rsid w:val="00D83F0B"/>
    <w:rsid w:val="00D84991"/>
    <w:rsid w:val="00D852D9"/>
    <w:rsid w:val="00D85761"/>
    <w:rsid w:val="00D87B55"/>
    <w:rsid w:val="00D87DAE"/>
    <w:rsid w:val="00D90D44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6EEE"/>
    <w:rsid w:val="00DA7A4D"/>
    <w:rsid w:val="00DB0A48"/>
    <w:rsid w:val="00DB1B87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1A7A"/>
    <w:rsid w:val="00DE3E92"/>
    <w:rsid w:val="00DE3F41"/>
    <w:rsid w:val="00DE6BF3"/>
    <w:rsid w:val="00DE749D"/>
    <w:rsid w:val="00DE7E53"/>
    <w:rsid w:val="00DF18EA"/>
    <w:rsid w:val="00DF382B"/>
    <w:rsid w:val="00DF38F4"/>
    <w:rsid w:val="00DF48FF"/>
    <w:rsid w:val="00DF5FCA"/>
    <w:rsid w:val="00DF67EC"/>
    <w:rsid w:val="00DF6BE3"/>
    <w:rsid w:val="00DF70DC"/>
    <w:rsid w:val="00DF78C4"/>
    <w:rsid w:val="00DF7993"/>
    <w:rsid w:val="00E002BB"/>
    <w:rsid w:val="00E00330"/>
    <w:rsid w:val="00E004BF"/>
    <w:rsid w:val="00E06206"/>
    <w:rsid w:val="00E079FD"/>
    <w:rsid w:val="00E120C4"/>
    <w:rsid w:val="00E139D2"/>
    <w:rsid w:val="00E13B44"/>
    <w:rsid w:val="00E13FD7"/>
    <w:rsid w:val="00E140CF"/>
    <w:rsid w:val="00E145BB"/>
    <w:rsid w:val="00E15050"/>
    <w:rsid w:val="00E15529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33B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41"/>
    <w:rsid w:val="00E77986"/>
    <w:rsid w:val="00E77D7C"/>
    <w:rsid w:val="00E80A0E"/>
    <w:rsid w:val="00E8326C"/>
    <w:rsid w:val="00E833F7"/>
    <w:rsid w:val="00E840F5"/>
    <w:rsid w:val="00E84282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56F1"/>
    <w:rsid w:val="00EB6A57"/>
    <w:rsid w:val="00EB6ADC"/>
    <w:rsid w:val="00EC1826"/>
    <w:rsid w:val="00EC4530"/>
    <w:rsid w:val="00EC5099"/>
    <w:rsid w:val="00EC646F"/>
    <w:rsid w:val="00EC68B6"/>
    <w:rsid w:val="00EC7EA4"/>
    <w:rsid w:val="00ED3B1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5E8A"/>
    <w:rsid w:val="00EF73C1"/>
    <w:rsid w:val="00EF7C01"/>
    <w:rsid w:val="00F006EE"/>
    <w:rsid w:val="00F00FD9"/>
    <w:rsid w:val="00F01F49"/>
    <w:rsid w:val="00F03DD1"/>
    <w:rsid w:val="00F03F26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4A2E"/>
    <w:rsid w:val="00F36DCE"/>
    <w:rsid w:val="00F36E10"/>
    <w:rsid w:val="00F405AD"/>
    <w:rsid w:val="00F40AD3"/>
    <w:rsid w:val="00F42910"/>
    <w:rsid w:val="00F42F60"/>
    <w:rsid w:val="00F4394A"/>
    <w:rsid w:val="00F46A63"/>
    <w:rsid w:val="00F46E2D"/>
    <w:rsid w:val="00F5034A"/>
    <w:rsid w:val="00F51356"/>
    <w:rsid w:val="00F527A7"/>
    <w:rsid w:val="00F534A3"/>
    <w:rsid w:val="00F53C1B"/>
    <w:rsid w:val="00F55332"/>
    <w:rsid w:val="00F62FEF"/>
    <w:rsid w:val="00F637AD"/>
    <w:rsid w:val="00F643ED"/>
    <w:rsid w:val="00F646EB"/>
    <w:rsid w:val="00F65169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7EF"/>
    <w:rsid w:val="00FA490D"/>
    <w:rsid w:val="00FA4C48"/>
    <w:rsid w:val="00FA59C7"/>
    <w:rsid w:val="00FA6267"/>
    <w:rsid w:val="00FA6720"/>
    <w:rsid w:val="00FA70D9"/>
    <w:rsid w:val="00FB0EF0"/>
    <w:rsid w:val="00FB1A0E"/>
    <w:rsid w:val="00FB1D7C"/>
    <w:rsid w:val="00FB2239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5B94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85B1BAE"/>
  <w15:docId w15:val="{A8342E0A-8BAB-44E5-9DAB-8132FB2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26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E13B44"/>
    <w:pPr>
      <w:spacing w:before="120" w:after="12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customStyle="1" w:styleId="-221">
    <w:name w:val="Список-таблица 2 — акцент 21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521">
    <w:name w:val="Таблица-сетка 5 темная — акцент 21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421">
    <w:name w:val="Таблица-сетка 4 — акцент 21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3-2">
    <w:name w:val="Medium Grid 3 Accent 2"/>
    <w:basedOn w:val="a1"/>
    <w:uiPriority w:val="69"/>
    <w:rsid w:val="00777F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6">
    <w:name w:val="Light Shading Accent 6"/>
    <w:basedOn w:val="a1"/>
    <w:uiPriority w:val="60"/>
    <w:rsid w:val="000249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2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mailto:napi@abi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inf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www.napinfo.ru/resheniya-dlya-lizingovykh-kompaniy/baza-lizingovykh-sdelok_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pinfo.ru/resheniya-dlya-lizingovykh-kompaniy/baza-lizingovykh-sdelok_" TargetMode="Externa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51;&#1048;&#1047;&#1048;&#1053;&#1043;%20&#1057;&#105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64;&#1050;&#1054;&#1058;&#1054;&#1042;&#1040;\&#1051;&#1048;&#1047;&#1048;&#1053;&#1043;\&#1057;&#1077;&#1085;&#1090;&#1103;&#1073;&#1088;&#1100;\&#1051;&#1048;&#1047;&#1048;&#1053;&#1043;%20&#1057;&#1058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51;&#1048;&#1047;&#1048;&#1053;&#1043;%20&#1057;&#1058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51;&#1048;&#1047;&#1048;&#1053;&#1043;%20&#1057;&#1058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51;&#1048;&#1047;&#1048;&#1053;&#1043;%20&#1057;&#1058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04130602748527E-2"/>
          <c:y val="2.5428331875182269E-2"/>
          <c:w val="0.91794008108413128"/>
          <c:h val="0.786697287839020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расчеты!$G$7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расчеты!$F$8:$F$16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расчеты!$G$8:$G$16</c:f>
              <c:numCache>
                <c:formatCode>General</c:formatCode>
                <c:ptCount val="9"/>
                <c:pt idx="0">
                  <c:v>934</c:v>
                </c:pt>
                <c:pt idx="1">
                  <c:v>1667</c:v>
                </c:pt>
                <c:pt idx="2">
                  <c:v>2112</c:v>
                </c:pt>
                <c:pt idx="3">
                  <c:v>2326</c:v>
                </c:pt>
                <c:pt idx="4">
                  <c:v>1622</c:v>
                </c:pt>
                <c:pt idx="5">
                  <c:v>1906</c:v>
                </c:pt>
                <c:pt idx="6">
                  <c:v>1951</c:v>
                </c:pt>
                <c:pt idx="7">
                  <c:v>1663</c:v>
                </c:pt>
                <c:pt idx="8">
                  <c:v>1407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A-4817-8F1A-4C72482E1001}"/>
            </c:ext>
          </c:extLst>
        </c:ser>
        <c:ser>
          <c:idx val="1"/>
          <c:order val="1"/>
          <c:tx>
            <c:strRef>
              <c:f>расчеты!$H$7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216A61"/>
            </a:solidFill>
            <a:ln>
              <a:noFill/>
            </a:ln>
            <a:effectLst/>
          </c:spPr>
          <c:invertIfNegative val="0"/>
          <c:cat>
            <c:strRef>
              <c:f>расчеты!$F$8:$F$16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расчеты!$H$8:$H$16</c:f>
              <c:numCache>
                <c:formatCode>General</c:formatCode>
                <c:ptCount val="9"/>
                <c:pt idx="0">
                  <c:v>1368</c:v>
                </c:pt>
                <c:pt idx="1">
                  <c:v>1855</c:v>
                </c:pt>
                <c:pt idx="2">
                  <c:v>2489</c:v>
                </c:pt>
                <c:pt idx="3">
                  <c:v>1637</c:v>
                </c:pt>
                <c:pt idx="4">
                  <c:v>1626</c:v>
                </c:pt>
                <c:pt idx="5">
                  <c:v>2197</c:v>
                </c:pt>
                <c:pt idx="6">
                  <c:v>2320</c:v>
                </c:pt>
                <c:pt idx="7">
                  <c:v>1866</c:v>
                </c:pt>
                <c:pt idx="8">
                  <c:v>1260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BA-4817-8F1A-4C72482E1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8088976"/>
        <c:axId val="1008090288"/>
      </c:barChart>
      <c:catAx>
        <c:axId val="100808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090288"/>
        <c:crosses val="autoZero"/>
        <c:auto val="1"/>
        <c:lblAlgn val="ctr"/>
        <c:lblOffset val="100"/>
        <c:noMultiLvlLbl val="0"/>
      </c:catAx>
      <c:valAx>
        <c:axId val="1008090288"/>
        <c:scaling>
          <c:orientation val="minMax"/>
          <c:max val="2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088976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436691003481235E-2"/>
          <c:y val="2.2737734706238643E-2"/>
          <c:w val="0.93330752068339862"/>
          <c:h val="0.75307941710906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расчеты!$B$14</c:f>
              <c:strCache>
                <c:ptCount val="1"/>
                <c:pt idx="0">
                  <c:v>2019 (01-09)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расчеты!$A$15:$A$18</c:f>
              <c:strCache>
                <c:ptCount val="4"/>
                <c:pt idx="0">
                  <c:v>Дорожно-строительная техника</c:v>
                </c:pt>
                <c:pt idx="1">
                  <c:v>Сельскохозяйственная техника</c:v>
                </c:pt>
                <c:pt idx="2">
                  <c:v>Складская техника</c:v>
                </c:pt>
                <c:pt idx="3">
                  <c:v>Прочая спецтехника</c:v>
                </c:pt>
              </c:strCache>
            </c:strRef>
          </c:cat>
          <c:val>
            <c:numRef>
              <c:f>расчеты!$B$15:$B$18</c:f>
              <c:numCache>
                <c:formatCode>General</c:formatCode>
                <c:ptCount val="4"/>
                <c:pt idx="0">
                  <c:v>6989</c:v>
                </c:pt>
                <c:pt idx="1">
                  <c:v>3058</c:v>
                </c:pt>
                <c:pt idx="2">
                  <c:v>1522</c:v>
                </c:pt>
                <c:pt idx="3">
                  <c:v>4019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2C-4A02-A7EA-462C4ABEC845}"/>
            </c:ext>
          </c:extLst>
        </c:ser>
        <c:ser>
          <c:idx val="1"/>
          <c:order val="1"/>
          <c:tx>
            <c:strRef>
              <c:f>расчеты!$C$14</c:f>
              <c:strCache>
                <c:ptCount val="1"/>
                <c:pt idx="0">
                  <c:v>2020 (01-09)</c:v>
                </c:pt>
              </c:strCache>
            </c:strRef>
          </c:tx>
          <c:spPr>
            <a:solidFill>
              <a:srgbClr val="216A61"/>
            </a:solidFill>
          </c:spPr>
          <c:invertIfNegative val="0"/>
          <c:cat>
            <c:strRef>
              <c:f>расчеты!$A$15:$A$18</c:f>
              <c:strCache>
                <c:ptCount val="4"/>
                <c:pt idx="0">
                  <c:v>Дорожно-строительная техника</c:v>
                </c:pt>
                <c:pt idx="1">
                  <c:v>Сельскохозяйственная техника</c:v>
                </c:pt>
                <c:pt idx="2">
                  <c:v>Складская техника</c:v>
                </c:pt>
                <c:pt idx="3">
                  <c:v>Прочая спецтехника</c:v>
                </c:pt>
              </c:strCache>
            </c:strRef>
          </c:cat>
          <c:val>
            <c:numRef>
              <c:f>расчеты!$C$15:$C$18</c:f>
              <c:numCache>
                <c:formatCode>General</c:formatCode>
                <c:ptCount val="4"/>
                <c:pt idx="0">
                  <c:v>7164</c:v>
                </c:pt>
                <c:pt idx="1">
                  <c:v>3328</c:v>
                </c:pt>
                <c:pt idx="2">
                  <c:v>1596</c:v>
                </c:pt>
                <c:pt idx="3">
                  <c:v>4530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2C-4A02-A7EA-462C4ABEC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645312"/>
        <c:axId val="229652352"/>
      </c:barChart>
      <c:catAx>
        <c:axId val="229645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29652352"/>
        <c:crosses val="autoZero"/>
        <c:auto val="1"/>
        <c:lblAlgn val="ctr"/>
        <c:lblOffset val="100"/>
        <c:noMultiLvlLbl val="0"/>
      </c:catAx>
      <c:valAx>
        <c:axId val="22965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645312"/>
        <c:crosses val="autoZero"/>
        <c:crossBetween val="between"/>
        <c:dispUnits>
          <c:builtInUnit val="thousands"/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63911484603558E-2"/>
          <c:y val="0"/>
          <c:w val="0.88060283534018002"/>
          <c:h val="0.707934162746296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расчеты!$A$39</c:f>
              <c:strCache>
                <c:ptCount val="1"/>
                <c:pt idx="0">
                  <c:v>JCB</c:v>
                </c:pt>
              </c:strCache>
            </c:strRef>
          </c:tx>
          <c:spPr>
            <a:solidFill>
              <a:srgbClr val="162B2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расчеты!$D$39:$E$39</c:f>
              <c:numCache>
                <c:formatCode>0.0%</c:formatCode>
                <c:ptCount val="2"/>
                <c:pt idx="0">
                  <c:v>0.18099999999999999</c:v>
                </c:pt>
                <c:pt idx="1">
                  <c:v>0.14299999999999999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6-4F77-B83B-28B720F8766E}"/>
            </c:ext>
          </c:extLst>
        </c:ser>
        <c:ser>
          <c:idx val="1"/>
          <c:order val="1"/>
          <c:tx>
            <c:strRef>
              <c:f>расчеты!$A$40</c:f>
              <c:strCache>
                <c:ptCount val="1"/>
                <c:pt idx="0">
                  <c:v>CATERPILLAR</c:v>
                </c:pt>
              </c:strCache>
            </c:strRef>
          </c:tx>
          <c:spPr>
            <a:solidFill>
              <a:srgbClr val="216A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расчеты!$D$40:$E$40</c:f>
              <c:numCache>
                <c:formatCode>0.0%</c:formatCode>
                <c:ptCount val="2"/>
                <c:pt idx="0">
                  <c:v>0.12</c:v>
                </c:pt>
                <c:pt idx="1">
                  <c:v>0.111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6-4F77-B83B-28B720F8766E}"/>
            </c:ext>
          </c:extLst>
        </c:ser>
        <c:ser>
          <c:idx val="2"/>
          <c:order val="2"/>
          <c:tx>
            <c:strRef>
              <c:f>расчеты!$A$41</c:f>
              <c:strCache>
                <c:ptCount val="1"/>
                <c:pt idx="0">
                  <c:v>KOMATSU</c:v>
                </c:pt>
              </c:strCache>
            </c:strRef>
          </c:tx>
          <c:spPr>
            <a:solidFill>
              <a:srgbClr val="FFE8E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расчеты!$D$41:$E$41</c:f>
              <c:numCache>
                <c:formatCode>0.0%</c:formatCode>
                <c:ptCount val="2"/>
                <c:pt idx="0">
                  <c:v>6.0999999999999999E-2</c:v>
                </c:pt>
                <c:pt idx="1">
                  <c:v>7.2999999999999995E-2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86-4F77-B83B-28B720F8766E}"/>
            </c:ext>
          </c:extLst>
        </c:ser>
        <c:ser>
          <c:idx val="3"/>
          <c:order val="3"/>
          <c:tx>
            <c:strRef>
              <c:f>расчеты!$A$42</c:f>
              <c:strCache>
                <c:ptCount val="1"/>
                <c:pt idx="0">
                  <c:v>VOLVO</c:v>
                </c:pt>
              </c:strCache>
            </c:strRef>
          </c:tx>
          <c:spPr>
            <a:solidFill>
              <a:srgbClr val="F8BD9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расчеты!$D$42:$E$42</c:f>
              <c:numCache>
                <c:formatCode>0.0%</c:formatCode>
                <c:ptCount val="2"/>
                <c:pt idx="0">
                  <c:v>5.2999999999999999E-2</c:v>
                </c:pt>
                <c:pt idx="1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86-4F77-B83B-28B720F8766E}"/>
            </c:ext>
          </c:extLst>
        </c:ser>
        <c:ser>
          <c:idx val="4"/>
          <c:order val="4"/>
          <c:tx>
            <c:strRef>
              <c:f>расчеты!$A$43</c:f>
              <c:strCache>
                <c:ptCount val="1"/>
                <c:pt idx="0">
                  <c:v>SDLG</c:v>
                </c:pt>
              </c:strCache>
            </c:strRef>
          </c:tx>
          <c:spPr>
            <a:solidFill>
              <a:srgbClr val="FBDA5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расчеты!$D$43:$E$43</c:f>
              <c:numCache>
                <c:formatCode>0.0%</c:formatCode>
                <c:ptCount val="2"/>
                <c:pt idx="0">
                  <c:v>0.04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86-4F77-B83B-28B720F8766E}"/>
            </c:ext>
          </c:extLst>
        </c:ser>
        <c:ser>
          <c:idx val="5"/>
          <c:order val="5"/>
          <c:tx>
            <c:strRef>
              <c:f>расчеты!$A$44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расчеты!$D$44:$E$44</c:f>
              <c:numCache>
                <c:formatCode>0.0%</c:formatCode>
                <c:ptCount val="2"/>
                <c:pt idx="0">
                  <c:v>0.54500000000000004</c:v>
                </c:pt>
                <c:pt idx="1">
                  <c:v>0.55800000000000005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86-4F77-B83B-28B720F87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8101440"/>
        <c:axId val="1008105704"/>
      </c:barChart>
      <c:catAx>
        <c:axId val="100810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05704"/>
        <c:crosses val="autoZero"/>
        <c:auto val="1"/>
        <c:lblAlgn val="ctr"/>
        <c:lblOffset val="100"/>
        <c:noMultiLvlLbl val="0"/>
      </c:catAx>
      <c:valAx>
        <c:axId val="10081057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512184011312478"/>
          <c:w val="1"/>
          <c:h val="8.47463391024039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63911484603558E-2"/>
          <c:y val="0"/>
          <c:w val="0.88060283534018002"/>
          <c:h val="0.707934162746296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расчеты!$A$49</c:f>
              <c:strCache>
                <c:ptCount val="1"/>
                <c:pt idx="0">
                  <c:v>БЕЛАРУС</c:v>
                </c:pt>
              </c:strCache>
            </c:strRef>
          </c:tx>
          <c:spPr>
            <a:solidFill>
              <a:srgbClr val="162B2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расчеты!$D$49:$E$49</c:f>
              <c:numCache>
                <c:formatCode>0.0%</c:formatCode>
                <c:ptCount val="2"/>
                <c:pt idx="0">
                  <c:v>0.39500000000000002</c:v>
                </c:pt>
                <c:pt idx="1">
                  <c:v>0.38900000000000001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0-432C-85E4-4741BEEA0C66}"/>
            </c:ext>
          </c:extLst>
        </c:ser>
        <c:ser>
          <c:idx val="1"/>
          <c:order val="1"/>
          <c:tx>
            <c:strRef>
              <c:f>расчеты!$A$50</c:f>
              <c:strCache>
                <c:ptCount val="1"/>
                <c:pt idx="0">
                  <c:v>JOHN DEERE</c:v>
                </c:pt>
              </c:strCache>
            </c:strRef>
          </c:tx>
          <c:spPr>
            <a:solidFill>
              <a:srgbClr val="216A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расчеты!$D$50:$E$50</c:f>
              <c:numCache>
                <c:formatCode>0.0%</c:formatCode>
                <c:ptCount val="2"/>
                <c:pt idx="0">
                  <c:v>0.10100000000000001</c:v>
                </c:pt>
                <c:pt idx="1">
                  <c:v>0.105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0-432C-85E4-4741BEEA0C66}"/>
            </c:ext>
          </c:extLst>
        </c:ser>
        <c:ser>
          <c:idx val="2"/>
          <c:order val="2"/>
          <c:tx>
            <c:strRef>
              <c:f>расчеты!$A$51</c:f>
              <c:strCache>
                <c:ptCount val="1"/>
                <c:pt idx="0">
                  <c:v>RSM</c:v>
                </c:pt>
              </c:strCache>
            </c:strRef>
          </c:tx>
          <c:spPr>
            <a:solidFill>
              <a:srgbClr val="FFE8E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расчеты!$D$51:$E$51</c:f>
              <c:numCache>
                <c:formatCode>0.0%</c:formatCode>
                <c:ptCount val="2"/>
                <c:pt idx="0">
                  <c:v>7.8E-2</c:v>
                </c:pt>
                <c:pt idx="1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60-432C-85E4-4741BEEA0C66}"/>
            </c:ext>
          </c:extLst>
        </c:ser>
        <c:ser>
          <c:idx val="3"/>
          <c:order val="3"/>
          <c:tx>
            <c:strRef>
              <c:f>расчеты!$A$52</c:f>
              <c:strCache>
                <c:ptCount val="1"/>
                <c:pt idx="0">
                  <c:v>NEW HOLLAND</c:v>
                </c:pt>
              </c:strCache>
            </c:strRef>
          </c:tx>
          <c:spPr>
            <a:solidFill>
              <a:srgbClr val="F8BD9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расчеты!$D$52:$E$52</c:f>
              <c:numCache>
                <c:formatCode>0.0%</c:formatCode>
                <c:ptCount val="2"/>
                <c:pt idx="0">
                  <c:v>5.0999999999999997E-2</c:v>
                </c:pt>
                <c:pt idx="1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60-432C-85E4-4741BEEA0C66}"/>
            </c:ext>
          </c:extLst>
        </c:ser>
        <c:ser>
          <c:idx val="4"/>
          <c:order val="4"/>
          <c:tx>
            <c:strRef>
              <c:f>расчеты!$A$53</c:f>
              <c:strCache>
                <c:ptCount val="1"/>
                <c:pt idx="0">
                  <c:v>CLAAS</c:v>
                </c:pt>
              </c:strCache>
            </c:strRef>
          </c:tx>
          <c:spPr>
            <a:solidFill>
              <a:srgbClr val="FBDA5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расчеты!$D$53:$E$53</c:f>
              <c:numCache>
                <c:formatCode>0.0%</c:formatCode>
                <c:ptCount val="2"/>
                <c:pt idx="0">
                  <c:v>5.8999999999999997E-2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60-432C-85E4-4741BEEA0C66}"/>
            </c:ext>
          </c:extLst>
        </c:ser>
        <c:ser>
          <c:idx val="5"/>
          <c:order val="5"/>
          <c:tx>
            <c:strRef>
              <c:f>расчеты!$A$54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расчеты!$D$54:$E$54</c:f>
              <c:numCache>
                <c:formatCode>0.0%</c:formatCode>
                <c:ptCount val="2"/>
                <c:pt idx="0">
                  <c:v>0.316</c:v>
                </c:pt>
                <c:pt idx="1">
                  <c:v>0.29599999999999999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60-432C-85E4-4741BEEA0C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8101440"/>
        <c:axId val="1008105704"/>
      </c:barChart>
      <c:catAx>
        <c:axId val="100810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05704"/>
        <c:crosses val="autoZero"/>
        <c:auto val="1"/>
        <c:lblAlgn val="ctr"/>
        <c:lblOffset val="100"/>
        <c:noMultiLvlLbl val="0"/>
      </c:catAx>
      <c:valAx>
        <c:axId val="10081057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512184011312478"/>
          <c:w val="1"/>
          <c:h val="8.47463391024039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63911484603558E-2"/>
          <c:y val="0"/>
          <c:w val="0.88060283534018002"/>
          <c:h val="0.707934162746296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расчеты!$A$59</c:f>
              <c:strCache>
                <c:ptCount val="1"/>
                <c:pt idx="0">
                  <c:v>JUNGHEINRICH</c:v>
                </c:pt>
              </c:strCache>
            </c:strRef>
          </c:tx>
          <c:spPr>
            <a:solidFill>
              <a:srgbClr val="162B2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расчеты!$D$59:$E$59</c:f>
              <c:numCache>
                <c:formatCode>0.0%</c:formatCode>
                <c:ptCount val="2"/>
                <c:pt idx="0">
                  <c:v>0.17699999999999999</c:v>
                </c:pt>
                <c:pt idx="1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E-4374-8D6A-FBA997DEEF98}"/>
            </c:ext>
          </c:extLst>
        </c:ser>
        <c:ser>
          <c:idx val="1"/>
          <c:order val="1"/>
          <c:tx>
            <c:strRef>
              <c:f>расчеты!$A$60</c:f>
              <c:strCache>
                <c:ptCount val="1"/>
                <c:pt idx="0">
                  <c:v>KOMATSU</c:v>
                </c:pt>
              </c:strCache>
            </c:strRef>
          </c:tx>
          <c:spPr>
            <a:solidFill>
              <a:srgbClr val="216A6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расчеты!$D$60:$E$60</c:f>
              <c:numCache>
                <c:formatCode>0.0%</c:formatCode>
                <c:ptCount val="2"/>
                <c:pt idx="0">
                  <c:v>0.10299999999999999</c:v>
                </c:pt>
                <c:pt idx="1">
                  <c:v>0.105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4E-4374-8D6A-FBA997DEEF98}"/>
            </c:ext>
          </c:extLst>
        </c:ser>
        <c:ser>
          <c:idx val="2"/>
          <c:order val="2"/>
          <c:tx>
            <c:strRef>
              <c:f>расчеты!$A$61</c:f>
              <c:strCache>
                <c:ptCount val="1"/>
                <c:pt idx="0">
                  <c:v>LINDE</c:v>
                </c:pt>
              </c:strCache>
            </c:strRef>
          </c:tx>
          <c:spPr>
            <a:solidFill>
              <a:srgbClr val="FFE8E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расчеты!$D$61:$E$61</c:f>
              <c:numCache>
                <c:formatCode>0.0%</c:formatCode>
                <c:ptCount val="2"/>
                <c:pt idx="0">
                  <c:v>7.4999999999999997E-2</c:v>
                </c:pt>
                <c:pt idx="1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4E-4374-8D6A-FBA997DEEF98}"/>
            </c:ext>
          </c:extLst>
        </c:ser>
        <c:ser>
          <c:idx val="3"/>
          <c:order val="3"/>
          <c:tx>
            <c:strRef>
              <c:f>расчеты!$A$62</c:f>
              <c:strCache>
                <c:ptCount val="1"/>
                <c:pt idx="0">
                  <c:v>TCM</c:v>
                </c:pt>
              </c:strCache>
            </c:strRef>
          </c:tx>
          <c:spPr>
            <a:solidFill>
              <a:srgbClr val="F8BD9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расчеты!$D$62:$E$62</c:f>
              <c:numCache>
                <c:formatCode>0.0%</c:formatCode>
                <c:ptCount val="2"/>
                <c:pt idx="0">
                  <c:v>5.7000000000000002E-2</c:v>
                </c:pt>
                <c:pt idx="1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4E-4374-8D6A-FBA997DEEF98}"/>
            </c:ext>
          </c:extLst>
        </c:ser>
        <c:ser>
          <c:idx val="4"/>
          <c:order val="4"/>
          <c:tx>
            <c:strRef>
              <c:f>расчеты!$A$63</c:f>
              <c:strCache>
                <c:ptCount val="1"/>
                <c:pt idx="0">
                  <c:v>HELI</c:v>
                </c:pt>
              </c:strCache>
            </c:strRef>
          </c:tx>
          <c:spPr>
            <a:solidFill>
              <a:srgbClr val="FBDA5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расчеты!$D$63:$E$63</c:f>
              <c:numCache>
                <c:formatCode>0.0%</c:formatCode>
                <c:ptCount val="2"/>
                <c:pt idx="0">
                  <c:v>7.0999999999999994E-2</c:v>
                </c:pt>
                <c:pt idx="1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4E-4374-8D6A-FBA997DEEF98}"/>
            </c:ext>
          </c:extLst>
        </c:ser>
        <c:ser>
          <c:idx val="5"/>
          <c:order val="5"/>
          <c:tx>
            <c:strRef>
              <c:f>расчеты!$A$64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расчеты!$D$38:$E$38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расчеты!$D$64:$E$64</c:f>
              <c:numCache>
                <c:formatCode>0.0%</c:formatCode>
                <c:ptCount val="2"/>
                <c:pt idx="0">
                  <c:v>0.51700000000000002</c:v>
                </c:pt>
                <c:pt idx="1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4E-4374-8D6A-FBA997DEEF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8101440"/>
        <c:axId val="1008105704"/>
      </c:barChart>
      <c:catAx>
        <c:axId val="100810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05704"/>
        <c:crosses val="autoZero"/>
        <c:auto val="1"/>
        <c:lblAlgn val="ctr"/>
        <c:lblOffset val="100"/>
        <c:noMultiLvlLbl val="0"/>
      </c:catAx>
      <c:valAx>
        <c:axId val="10081057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512184011312478"/>
          <c:w val="1"/>
          <c:h val="8.47463391024039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55E9-8974-4738-B0D5-E6B5026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Евсегнеев</dc:creator>
  <cp:lastModifiedBy>Болушева Ольга Александровна</cp:lastModifiedBy>
  <cp:revision>82</cp:revision>
  <cp:lastPrinted>2020-11-03T09:26:00Z</cp:lastPrinted>
  <dcterms:created xsi:type="dcterms:W3CDTF">2020-05-21T05:31:00Z</dcterms:created>
  <dcterms:modified xsi:type="dcterms:W3CDTF">2020-11-03T09:45:00Z</dcterms:modified>
</cp:coreProperties>
</file>