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1AEF" w14:textId="5F8B4971" w:rsidR="00E712F9" w:rsidRPr="009637B0" w:rsidRDefault="00393A37" w:rsidP="009637B0">
      <w:pPr>
        <w:spacing w:before="120" w:after="240"/>
        <w:ind w:firstLine="0"/>
        <w:jc w:val="left"/>
        <w:rPr>
          <w:rFonts w:eastAsia="Times New Roman" w:cs="Arial"/>
          <w:b/>
          <w:bCs/>
          <w:color w:val="333333"/>
          <w:sz w:val="22"/>
          <w:lang w:eastAsia="ru-RU"/>
        </w:rPr>
      </w:pPr>
      <w:r w:rsidRPr="009637B0">
        <w:rPr>
          <w:rFonts w:eastAsia="Times New Roman" w:cs="Arial"/>
          <w:b/>
          <w:bCs/>
          <w:color w:val="333333"/>
          <w:sz w:val="22"/>
          <w:lang w:eastAsia="ru-RU"/>
        </w:rPr>
        <w:t xml:space="preserve">Сколько автомобилей приобретено в лизинг </w:t>
      </w:r>
      <w:r w:rsidR="000C23E8" w:rsidRPr="009637B0">
        <w:rPr>
          <w:rFonts w:eastAsia="Times New Roman" w:cs="Arial"/>
          <w:b/>
          <w:bCs/>
          <w:color w:val="333333"/>
          <w:sz w:val="22"/>
          <w:lang w:eastAsia="ru-RU"/>
        </w:rPr>
        <w:t>за девять месяцев</w:t>
      </w:r>
      <w:r w:rsidRPr="009637B0">
        <w:rPr>
          <w:rFonts w:eastAsia="Times New Roman" w:cs="Arial"/>
          <w:b/>
          <w:bCs/>
          <w:color w:val="333333"/>
          <w:sz w:val="22"/>
          <w:lang w:eastAsia="ru-RU"/>
        </w:rPr>
        <w:t xml:space="preserve"> 2020</w:t>
      </w:r>
      <w:r w:rsidR="00947FCA" w:rsidRPr="009637B0">
        <w:rPr>
          <w:rFonts w:eastAsia="Times New Roman" w:cs="Arial"/>
          <w:b/>
          <w:bCs/>
          <w:color w:val="333333"/>
          <w:sz w:val="22"/>
          <w:lang w:eastAsia="ru-RU"/>
        </w:rPr>
        <w:t>?</w:t>
      </w:r>
    </w:p>
    <w:p w14:paraId="4E3D95ED" w14:textId="65025001" w:rsidR="000C23E8" w:rsidRPr="000C23E8" w:rsidRDefault="000C23E8" w:rsidP="009637B0">
      <w:pPr>
        <w:spacing w:before="24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0C23E8">
        <w:rPr>
          <w:rFonts w:eastAsia="Times New Roman" w:cs="Arial"/>
          <w:bCs/>
          <w:sz w:val="20"/>
          <w:szCs w:val="20"/>
          <w:lang w:eastAsia="ru-RU"/>
        </w:rPr>
        <w:t>Агентство </w:t>
      </w:r>
      <w:proofErr w:type="spellStart"/>
      <w:r w:rsidRPr="000C23E8">
        <w:rPr>
          <w:rFonts w:eastAsia="Times New Roman" w:cs="Arial"/>
          <w:bCs/>
          <w:sz w:val="20"/>
          <w:szCs w:val="20"/>
          <w:lang w:eastAsia="ru-RU"/>
        </w:rPr>
        <w:t>Russian</w:t>
      </w:r>
      <w:proofErr w:type="spellEnd"/>
      <w:r w:rsidRPr="000C23E8">
        <w:rPr>
          <w:rFonts w:eastAsia="Times New Roman" w:cs="Arial"/>
          <w:bCs/>
          <w:sz w:val="20"/>
          <w:szCs w:val="20"/>
          <w:lang w:eastAsia="ru-RU"/>
        </w:rPr>
        <w:t> </w:t>
      </w:r>
      <w:proofErr w:type="spellStart"/>
      <w:r w:rsidRPr="000C23E8">
        <w:rPr>
          <w:rFonts w:eastAsia="Times New Roman" w:cs="Arial"/>
          <w:bCs/>
          <w:sz w:val="20"/>
          <w:szCs w:val="20"/>
          <w:lang w:eastAsia="ru-RU"/>
        </w:rPr>
        <w:t>Automotive</w:t>
      </w:r>
      <w:proofErr w:type="spellEnd"/>
      <w:r w:rsidRPr="000C23E8">
        <w:rPr>
          <w:rFonts w:eastAsia="Times New Roman" w:cs="Arial"/>
          <w:bCs/>
          <w:sz w:val="20"/>
          <w:szCs w:val="20"/>
          <w:lang w:eastAsia="ru-RU"/>
        </w:rPr>
        <w:t> </w:t>
      </w:r>
      <w:proofErr w:type="spellStart"/>
      <w:r w:rsidRPr="000C23E8">
        <w:rPr>
          <w:rFonts w:eastAsia="Times New Roman" w:cs="Arial"/>
          <w:bCs/>
          <w:sz w:val="20"/>
          <w:szCs w:val="20"/>
          <w:lang w:eastAsia="ru-RU"/>
        </w:rPr>
        <w:t>Market</w:t>
      </w:r>
      <w:proofErr w:type="spellEnd"/>
      <w:r w:rsidRPr="000C23E8">
        <w:rPr>
          <w:rFonts w:eastAsia="Times New Roman" w:cs="Arial"/>
          <w:bCs/>
          <w:sz w:val="20"/>
          <w:szCs w:val="20"/>
          <w:lang w:eastAsia="ru-RU"/>
        </w:rPr>
        <w:t> </w:t>
      </w:r>
      <w:proofErr w:type="spellStart"/>
      <w:r w:rsidRPr="000C23E8">
        <w:rPr>
          <w:rFonts w:eastAsia="Times New Roman" w:cs="Arial"/>
          <w:bCs/>
          <w:sz w:val="20"/>
          <w:szCs w:val="20"/>
          <w:lang w:eastAsia="ru-RU"/>
        </w:rPr>
        <w:t>Research</w:t>
      </w:r>
      <w:proofErr w:type="spellEnd"/>
      <w:r w:rsidRPr="000C23E8">
        <w:rPr>
          <w:rFonts w:eastAsia="Times New Roman" w:cs="Arial"/>
          <w:bCs/>
          <w:sz w:val="20"/>
          <w:szCs w:val="20"/>
          <w:lang w:eastAsia="ru-RU"/>
        </w:rPr>
        <w:t xml:space="preserve"> посчитал</w:t>
      </w:r>
      <w:r>
        <w:rPr>
          <w:rFonts w:eastAsia="Times New Roman" w:cs="Arial"/>
          <w:bCs/>
          <w:sz w:val="20"/>
          <w:szCs w:val="20"/>
          <w:lang w:eastAsia="ru-RU"/>
        </w:rPr>
        <w:t>о</w:t>
      </w:r>
      <w:r w:rsidRPr="000C23E8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8A176A">
        <w:rPr>
          <w:rFonts w:eastAsia="Times New Roman" w:cs="Arial"/>
          <w:bCs/>
          <w:sz w:val="20"/>
          <w:szCs w:val="20"/>
          <w:lang w:eastAsia="ru-RU"/>
        </w:rPr>
        <w:t>количество</w:t>
      </w:r>
      <w:r w:rsidRPr="000C23E8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A653C0">
        <w:rPr>
          <w:rFonts w:eastAsia="Times New Roman" w:cs="Arial"/>
          <w:bCs/>
          <w:sz w:val="20"/>
          <w:szCs w:val="20"/>
          <w:lang w:eastAsia="ru-RU"/>
        </w:rPr>
        <w:t>легковых и ком</w:t>
      </w:r>
      <w:r w:rsidR="00DF1AA0">
        <w:rPr>
          <w:rFonts w:eastAsia="Times New Roman" w:cs="Arial"/>
          <w:bCs/>
          <w:sz w:val="20"/>
          <w:szCs w:val="20"/>
          <w:lang w:eastAsia="ru-RU"/>
        </w:rPr>
        <w:t>м</w:t>
      </w:r>
      <w:r w:rsidR="00A653C0">
        <w:rPr>
          <w:rFonts w:eastAsia="Times New Roman" w:cs="Arial"/>
          <w:bCs/>
          <w:sz w:val="20"/>
          <w:szCs w:val="20"/>
          <w:lang w:eastAsia="ru-RU"/>
        </w:rPr>
        <w:t>ерческих автомобилей</w:t>
      </w:r>
      <w:r w:rsidR="008A176A">
        <w:rPr>
          <w:rFonts w:eastAsia="Times New Roman" w:cs="Arial"/>
          <w:bCs/>
          <w:sz w:val="20"/>
          <w:szCs w:val="20"/>
          <w:lang w:eastAsia="ru-RU"/>
        </w:rPr>
        <w:t xml:space="preserve">, приобретенных </w:t>
      </w:r>
      <w:r w:rsidRPr="000C23E8">
        <w:rPr>
          <w:rFonts w:eastAsia="Times New Roman" w:cs="Arial"/>
          <w:bCs/>
          <w:sz w:val="20"/>
          <w:szCs w:val="20"/>
          <w:lang w:eastAsia="ru-RU"/>
        </w:rPr>
        <w:t xml:space="preserve">в </w:t>
      </w:r>
      <w:hyperlink r:id="rId8" w:history="1">
        <w:r w:rsidRPr="00203269">
          <w:rPr>
            <w:rStyle w:val="aff5"/>
            <w:rFonts w:eastAsia="Times New Roman" w:cs="Arial"/>
            <w:bCs/>
            <w:sz w:val="20"/>
            <w:szCs w:val="20"/>
            <w:lang w:eastAsia="ru-RU"/>
          </w:rPr>
          <w:t>финансовый лизинг</w:t>
        </w:r>
      </w:hyperlink>
      <w:r w:rsidRPr="000C23E8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8A176A">
        <w:rPr>
          <w:rFonts w:eastAsia="Times New Roman" w:cs="Arial"/>
          <w:bCs/>
          <w:sz w:val="20"/>
          <w:szCs w:val="20"/>
          <w:lang w:eastAsia="ru-RU"/>
        </w:rPr>
        <w:t>за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тр</w:t>
      </w:r>
      <w:r w:rsidR="008A176A">
        <w:rPr>
          <w:rFonts w:eastAsia="Times New Roman" w:cs="Arial"/>
          <w:bCs/>
          <w:sz w:val="20"/>
          <w:szCs w:val="20"/>
          <w:lang w:eastAsia="ru-RU"/>
        </w:rPr>
        <w:t>и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квартал</w:t>
      </w:r>
      <w:r w:rsidR="008A176A">
        <w:rPr>
          <w:rFonts w:eastAsia="Times New Roman" w:cs="Arial"/>
          <w:bCs/>
          <w:sz w:val="20"/>
          <w:szCs w:val="20"/>
          <w:lang w:eastAsia="ru-RU"/>
        </w:rPr>
        <w:t>а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2020 год</w:t>
      </w:r>
      <w:r w:rsidR="00097EC6">
        <w:rPr>
          <w:rFonts w:eastAsia="Times New Roman" w:cs="Arial"/>
          <w:bCs/>
          <w:sz w:val="20"/>
          <w:szCs w:val="20"/>
          <w:lang w:eastAsia="ru-RU"/>
        </w:rPr>
        <w:t>а</w:t>
      </w:r>
      <w:r>
        <w:rPr>
          <w:rFonts w:eastAsia="Times New Roman" w:cs="Arial"/>
          <w:bCs/>
          <w:sz w:val="20"/>
          <w:szCs w:val="20"/>
          <w:lang w:eastAsia="ru-RU"/>
        </w:rPr>
        <w:t>.</w:t>
      </w:r>
    </w:p>
    <w:p w14:paraId="6D9D3313" w14:textId="57AD3CD3" w:rsidR="00033160" w:rsidRPr="00033160" w:rsidRDefault="009637B0" w:rsidP="009637B0">
      <w:pPr>
        <w:spacing w:before="240" w:after="240"/>
        <w:ind w:firstLine="0"/>
        <w:rPr>
          <w:rFonts w:eastAsia="Times New Roman" w:cs="Arial"/>
          <w:b/>
          <w:bCs/>
          <w:color w:val="FF0000"/>
          <w:szCs w:val="20"/>
          <w:lang w:eastAsia="ru-RU"/>
        </w:rPr>
      </w:pPr>
      <w:r>
        <w:rPr>
          <w:rFonts w:eastAsia="Times New Roman" w:cs="Arial"/>
          <w:b/>
          <w:bCs/>
          <w:noProof/>
          <w:color w:val="FF000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34D5D317" wp14:editId="1A38C1E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190625" cy="11906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160" w:rsidRPr="00033160">
        <w:rPr>
          <w:rFonts w:eastAsia="Times New Roman" w:cs="Arial"/>
          <w:b/>
          <w:bCs/>
          <w:color w:val="FF0000"/>
          <w:szCs w:val="20"/>
          <w:lang w:eastAsia="ru-RU"/>
        </w:rPr>
        <w:t>Легковые</w:t>
      </w:r>
      <w:r w:rsidR="00033160">
        <w:rPr>
          <w:rFonts w:eastAsia="Times New Roman" w:cs="Arial"/>
          <w:b/>
          <w:bCs/>
          <w:color w:val="FF0000"/>
          <w:szCs w:val="20"/>
          <w:lang w:eastAsia="ru-RU"/>
        </w:rPr>
        <w:t xml:space="preserve"> автомобили</w:t>
      </w:r>
    </w:p>
    <w:p w14:paraId="27AB3151" w14:textId="458A6168" w:rsidR="00B70773" w:rsidRPr="00B70773" w:rsidRDefault="00B70773" w:rsidP="00B70773">
      <w:pPr>
        <w:spacing w:after="12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По итогам </w:t>
      </w:r>
      <w:r w:rsidR="00B05CBB">
        <w:rPr>
          <w:rFonts w:eastAsia="Times New Roman" w:cs="Arial"/>
          <w:bCs/>
          <w:sz w:val="20"/>
          <w:szCs w:val="20"/>
          <w:lang w:eastAsia="ru-RU"/>
        </w:rPr>
        <w:t>девяти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 месяцев 2020 г. в России заключено </w:t>
      </w:r>
      <w:r w:rsidR="00B05CBB">
        <w:rPr>
          <w:rFonts w:eastAsia="Times New Roman" w:cs="Arial"/>
          <w:bCs/>
          <w:sz w:val="20"/>
          <w:szCs w:val="20"/>
          <w:lang w:eastAsia="ru-RU"/>
        </w:rPr>
        <w:t>76,5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 тыс. договоров финансового лизинга на </w:t>
      </w:r>
      <w:r w:rsidR="00B05CBB">
        <w:rPr>
          <w:rFonts w:eastAsia="Times New Roman" w:cs="Arial"/>
          <w:bCs/>
          <w:sz w:val="20"/>
          <w:szCs w:val="20"/>
          <w:lang w:eastAsia="ru-RU"/>
        </w:rPr>
        <w:t>легковые автомобили</w:t>
      </w:r>
      <w:r w:rsidR="00B05CBB">
        <w:rPr>
          <w:rStyle w:val="ae"/>
          <w:rFonts w:eastAsia="Times New Roman" w:cs="Arial"/>
          <w:bCs/>
          <w:sz w:val="20"/>
          <w:szCs w:val="20"/>
          <w:lang w:eastAsia="ru-RU"/>
        </w:rPr>
        <w:footnoteReference w:id="1"/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. Это на </w:t>
      </w:r>
      <w:r w:rsidR="00B05CBB">
        <w:rPr>
          <w:rFonts w:eastAsia="Times New Roman" w:cs="Arial"/>
          <w:bCs/>
          <w:sz w:val="20"/>
          <w:szCs w:val="20"/>
          <w:lang w:eastAsia="ru-RU"/>
        </w:rPr>
        <w:t>0,6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% </w:t>
      </w:r>
      <w:r w:rsidR="00B05CBB">
        <w:rPr>
          <w:rFonts w:eastAsia="Times New Roman" w:cs="Arial"/>
          <w:bCs/>
          <w:sz w:val="20"/>
          <w:szCs w:val="20"/>
          <w:lang w:eastAsia="ru-RU"/>
        </w:rPr>
        <w:t>меньше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>, чем было заключено в аналогичном периоде 2019 г.</w:t>
      </w:r>
      <w:r w:rsidR="00B05CBB">
        <w:rPr>
          <w:rStyle w:val="ae"/>
          <w:rFonts w:eastAsia="Times New Roman" w:cs="Arial"/>
          <w:bCs/>
          <w:sz w:val="20"/>
          <w:szCs w:val="20"/>
          <w:lang w:eastAsia="ru-RU"/>
        </w:rPr>
        <w:footnoteReference w:id="2"/>
      </w:r>
    </w:p>
    <w:p w14:paraId="3F4B093C" w14:textId="59FC8D2E" w:rsidR="00B70773" w:rsidRDefault="00B70773" w:rsidP="009637B0">
      <w:pPr>
        <w:spacing w:before="12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В рассматриваемом периоде в финансовый лизинг передано </w:t>
      </w:r>
      <w:r w:rsidR="00B05CBB">
        <w:rPr>
          <w:rFonts w:eastAsia="Times New Roman" w:cs="Arial"/>
          <w:bCs/>
          <w:sz w:val="20"/>
          <w:szCs w:val="20"/>
          <w:lang w:eastAsia="ru-RU"/>
        </w:rPr>
        <w:t>82,0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 тыс. </w:t>
      </w:r>
      <w:r w:rsidR="00B05CBB">
        <w:rPr>
          <w:rFonts w:eastAsia="Times New Roman" w:cs="Arial"/>
          <w:bCs/>
          <w:sz w:val="20"/>
          <w:szCs w:val="20"/>
          <w:lang w:eastAsia="ru-RU"/>
        </w:rPr>
        <w:t>легковых автомобилей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, что на </w:t>
      </w:r>
      <w:r w:rsidR="00B05CBB">
        <w:rPr>
          <w:rFonts w:eastAsia="Times New Roman" w:cs="Arial"/>
          <w:bCs/>
          <w:sz w:val="20"/>
          <w:szCs w:val="20"/>
          <w:lang w:eastAsia="ru-RU"/>
        </w:rPr>
        <w:t>5,4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% </w:t>
      </w:r>
      <w:r w:rsidR="00B05CBB">
        <w:rPr>
          <w:rFonts w:eastAsia="Times New Roman" w:cs="Arial"/>
          <w:bCs/>
          <w:sz w:val="20"/>
          <w:szCs w:val="20"/>
          <w:lang w:eastAsia="ru-RU"/>
        </w:rPr>
        <w:t>меньше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 результата АППГ.</w:t>
      </w:r>
    </w:p>
    <w:p w14:paraId="2862A609" w14:textId="28D40EFE" w:rsidR="00A653C0" w:rsidRPr="00A653C0" w:rsidRDefault="00A653C0" w:rsidP="00A653C0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 xml:space="preserve">Динамика легковых автомобилей в </w:t>
      </w:r>
      <w:r w:rsidR="00B70773">
        <w:rPr>
          <w:rFonts w:eastAsia="Times New Roman" w:cs="Arial"/>
          <w:b/>
          <w:bCs/>
          <w:sz w:val="20"/>
          <w:szCs w:val="20"/>
          <w:lang w:eastAsia="ru-RU"/>
        </w:rPr>
        <w:t xml:space="preserve">финансовом </w:t>
      </w: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>лизинге</w:t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 </w:t>
      </w: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 xml:space="preserve">по месяцам, </w:t>
      </w:r>
      <w:r w:rsidR="00B70773">
        <w:rPr>
          <w:rFonts w:eastAsia="Times New Roman" w:cs="Arial"/>
          <w:b/>
          <w:bCs/>
          <w:sz w:val="20"/>
          <w:szCs w:val="20"/>
          <w:lang w:eastAsia="ru-RU"/>
        </w:rPr>
        <w:t xml:space="preserve">тыс. </w:t>
      </w: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>ед.</w:t>
      </w:r>
    </w:p>
    <w:p w14:paraId="0C4741A6" w14:textId="7022C729" w:rsidR="00A653C0" w:rsidRDefault="00A653C0" w:rsidP="009637B0">
      <w:pPr>
        <w:ind w:firstLine="0"/>
        <w:rPr>
          <w:rFonts w:eastAsia="Times New Roman" w:cs="Arial"/>
          <w:bCs/>
          <w:sz w:val="20"/>
          <w:szCs w:val="20"/>
          <w:lang w:eastAsia="ru-RU"/>
        </w:rPr>
      </w:pPr>
      <w:r>
        <w:rPr>
          <w:noProof/>
        </w:rPr>
        <w:drawing>
          <wp:inline distT="0" distB="0" distL="0" distR="0" wp14:anchorId="013F6E01" wp14:editId="17F0E841">
            <wp:extent cx="5759450" cy="2209800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1409F602-244B-4B7A-B7EC-775D26B667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037C4E5" w14:textId="2C06445E" w:rsidR="00A653C0" w:rsidRDefault="00A653C0" w:rsidP="009637B0">
      <w:pPr>
        <w:pStyle w:val="a5"/>
        <w:rPr>
          <w:lang w:val="en-US"/>
        </w:rPr>
      </w:pPr>
      <w:r w:rsidRPr="001D2B94">
        <w:t>Источник</w:t>
      </w:r>
      <w:r w:rsidRPr="00033160">
        <w:rPr>
          <w:lang w:val="en-US"/>
        </w:rPr>
        <w:t xml:space="preserve">: </w:t>
      </w:r>
      <w:proofErr w:type="spellStart"/>
      <w:r>
        <w:t>Федресурс</w:t>
      </w:r>
      <w:proofErr w:type="spellEnd"/>
      <w:r w:rsidRPr="00033160">
        <w:rPr>
          <w:lang w:val="en-US"/>
        </w:rPr>
        <w:t xml:space="preserve">, </w:t>
      </w:r>
      <w:r w:rsidRPr="001D2B94">
        <w:rPr>
          <w:lang w:val="en-US"/>
        </w:rPr>
        <w:t>Russian</w:t>
      </w:r>
      <w:r w:rsidRPr="00033160">
        <w:rPr>
          <w:lang w:val="en-US"/>
        </w:rPr>
        <w:t xml:space="preserve"> </w:t>
      </w:r>
      <w:r w:rsidRPr="001D2B94">
        <w:rPr>
          <w:lang w:val="en-US"/>
        </w:rPr>
        <w:t>Automotive</w:t>
      </w:r>
      <w:r w:rsidRPr="00033160">
        <w:rPr>
          <w:lang w:val="en-US"/>
        </w:rPr>
        <w:t xml:space="preserve"> </w:t>
      </w:r>
      <w:r w:rsidRPr="001D2B94">
        <w:rPr>
          <w:lang w:val="en-US"/>
        </w:rPr>
        <w:t>Market</w:t>
      </w:r>
      <w:r w:rsidRPr="00033160">
        <w:rPr>
          <w:lang w:val="en-US"/>
        </w:rPr>
        <w:t xml:space="preserve"> </w:t>
      </w:r>
      <w:r w:rsidRPr="001D2B94">
        <w:rPr>
          <w:lang w:val="en-US"/>
        </w:rPr>
        <w:t>Research</w:t>
      </w:r>
    </w:p>
    <w:p w14:paraId="5E4D6CD5" w14:textId="12F68AEE" w:rsidR="00B05CBB" w:rsidRDefault="00B05CBB" w:rsidP="009637B0">
      <w:pPr>
        <w:spacing w:before="240" w:after="120"/>
        <w:ind w:firstLine="0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 xml:space="preserve">В январе-сентябре </w:t>
      </w:r>
      <w:r w:rsidRPr="00F87FD6">
        <w:rPr>
          <w:rFonts w:eastAsia="Times New Roman" w:cs="Arial"/>
          <w:bCs/>
          <w:sz w:val="20"/>
          <w:szCs w:val="20"/>
          <w:lang w:eastAsia="ru-RU"/>
        </w:rPr>
        <w:t>20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20 </w:t>
      </w:r>
      <w:r w:rsidRPr="00F87FD6">
        <w:rPr>
          <w:rFonts w:eastAsia="Times New Roman" w:cs="Arial"/>
          <w:bCs/>
          <w:sz w:val="20"/>
          <w:szCs w:val="20"/>
          <w:lang w:eastAsia="ru-RU"/>
        </w:rPr>
        <w:t xml:space="preserve">г. </w:t>
      </w:r>
      <w:r>
        <w:rPr>
          <w:rFonts w:eastAsia="Times New Roman" w:cs="Arial"/>
          <w:bCs/>
          <w:sz w:val="20"/>
          <w:szCs w:val="20"/>
          <w:lang w:eastAsia="ru-RU"/>
        </w:rPr>
        <w:t>чуть больше 16%</w:t>
      </w:r>
      <w:r w:rsidRPr="00F87FD6">
        <w:rPr>
          <w:rFonts w:eastAsia="Times New Roman" w:cs="Arial"/>
          <w:bCs/>
          <w:sz w:val="20"/>
          <w:szCs w:val="20"/>
          <w:lang w:eastAsia="ru-RU"/>
        </w:rPr>
        <w:t xml:space="preserve"> выданных в лизинг </w:t>
      </w:r>
      <w:r>
        <w:rPr>
          <w:rFonts w:eastAsia="Times New Roman" w:cs="Arial"/>
          <w:bCs/>
          <w:sz w:val="20"/>
          <w:szCs w:val="20"/>
          <w:lang w:eastAsia="ru-RU"/>
        </w:rPr>
        <w:t>легковых автомобилей</w:t>
      </w:r>
      <w:r w:rsidRPr="00F87FD6">
        <w:rPr>
          <w:rFonts w:eastAsia="Times New Roman" w:cs="Arial"/>
          <w:bCs/>
          <w:sz w:val="20"/>
          <w:szCs w:val="20"/>
          <w:lang w:eastAsia="ru-RU"/>
        </w:rPr>
        <w:t xml:space="preserve"> пришлось на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марку </w:t>
      </w:r>
      <w:r>
        <w:rPr>
          <w:rFonts w:eastAsia="Times New Roman" w:cs="Arial"/>
          <w:bCs/>
          <w:sz w:val="20"/>
          <w:szCs w:val="20"/>
          <w:lang w:val="en-US" w:eastAsia="ru-RU"/>
        </w:rPr>
        <w:t>VOLKSWAGEN</w:t>
      </w:r>
      <w:r w:rsidRPr="00F87FD6">
        <w:rPr>
          <w:rFonts w:eastAsia="Times New Roman" w:cs="Arial"/>
          <w:bCs/>
          <w:sz w:val="20"/>
          <w:szCs w:val="20"/>
          <w:lang w:eastAsia="ru-RU"/>
        </w:rPr>
        <w:t xml:space="preserve">. </w:t>
      </w:r>
      <w:r w:rsidRPr="00E117A6">
        <w:rPr>
          <w:rFonts w:eastAsia="Times New Roman" w:cs="Arial"/>
          <w:bCs/>
          <w:sz w:val="20"/>
          <w:szCs w:val="20"/>
          <w:lang w:eastAsia="ru-RU"/>
        </w:rPr>
        <w:t>Также в лидирующую тройку вош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ли </w:t>
      </w:r>
      <w:r>
        <w:rPr>
          <w:rFonts w:eastAsia="Times New Roman" w:cs="Arial"/>
          <w:bCs/>
          <w:sz w:val="20"/>
          <w:szCs w:val="20"/>
          <w:lang w:val="en-US" w:eastAsia="ru-RU"/>
        </w:rPr>
        <w:t>KIA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и </w:t>
      </w:r>
      <w:r>
        <w:rPr>
          <w:rFonts w:eastAsia="Times New Roman" w:cs="Arial"/>
          <w:bCs/>
          <w:sz w:val="20"/>
          <w:szCs w:val="20"/>
          <w:lang w:val="en-US" w:eastAsia="ru-RU"/>
        </w:rPr>
        <w:t>LADA</w:t>
      </w:r>
      <w:r w:rsidRPr="00956359">
        <w:rPr>
          <w:rFonts w:eastAsia="Times New Roman" w:cs="Arial"/>
          <w:bCs/>
          <w:sz w:val="20"/>
          <w:szCs w:val="20"/>
          <w:lang w:eastAsia="ru-RU"/>
        </w:rPr>
        <w:t>.</w:t>
      </w:r>
    </w:p>
    <w:p w14:paraId="0678FA3B" w14:textId="54500E74" w:rsidR="00097EC6" w:rsidRDefault="00097EC6" w:rsidP="009637B0">
      <w:pPr>
        <w:spacing w:before="12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 xml:space="preserve">Отметим, что в ТОР-10 вошли три премиальные марки - </w:t>
      </w:r>
      <w:r w:rsidRPr="00097EC6">
        <w:rPr>
          <w:rFonts w:eastAsia="Times New Roman" w:cs="Arial"/>
          <w:bCs/>
          <w:sz w:val="20"/>
          <w:szCs w:val="20"/>
          <w:lang w:eastAsia="ru-RU"/>
        </w:rPr>
        <w:t>BMW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, </w:t>
      </w:r>
      <w:r w:rsidRPr="00097EC6">
        <w:rPr>
          <w:rFonts w:eastAsia="Times New Roman" w:cs="Arial"/>
          <w:bCs/>
          <w:sz w:val="20"/>
          <w:szCs w:val="20"/>
          <w:lang w:eastAsia="ru-RU"/>
        </w:rPr>
        <w:t>MERCEDES-BENZ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и </w:t>
      </w:r>
      <w:r w:rsidRPr="00097EC6">
        <w:rPr>
          <w:rFonts w:eastAsia="Times New Roman" w:cs="Arial"/>
          <w:bCs/>
          <w:sz w:val="20"/>
          <w:szCs w:val="20"/>
          <w:lang w:eastAsia="ru-RU"/>
        </w:rPr>
        <w:t>AUDI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– доли которых в финансовом лизинге выросли по отношению к прошлому году.</w:t>
      </w:r>
    </w:p>
    <w:p w14:paraId="735FB0EE" w14:textId="7E26549E" w:rsidR="00033160" w:rsidRPr="00033160" w:rsidRDefault="00033160" w:rsidP="007973DD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 w:rsidRPr="00033160">
        <w:rPr>
          <w:rFonts w:eastAsia="Times New Roman" w:cs="Arial"/>
          <w:b/>
          <w:bCs/>
          <w:sz w:val="20"/>
          <w:szCs w:val="20"/>
          <w:lang w:eastAsia="ru-RU"/>
        </w:rPr>
        <w:t>ТОР-10 брендов легковых автомобилей в действующих лизинговых договорах</w:t>
      </w:r>
    </w:p>
    <w:p w14:paraId="37BCB349" w14:textId="49AF60EF" w:rsidR="00033160" w:rsidRPr="00906E56" w:rsidRDefault="00A653C0" w:rsidP="009637B0">
      <w:pPr>
        <w:pStyle w:val="a5"/>
        <w:rPr>
          <w:rStyle w:val="aff5"/>
          <w:i w:val="0"/>
          <w:color w:val="auto"/>
          <w:lang w:val="en-US"/>
        </w:rPr>
      </w:pPr>
      <w:r w:rsidRPr="00906E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67B47" wp14:editId="704EE06E">
                <wp:simplePos x="0" y="0"/>
                <wp:positionH relativeFrom="margin">
                  <wp:posOffset>4032001</wp:posOffset>
                </wp:positionH>
                <wp:positionV relativeFrom="paragraph">
                  <wp:posOffset>249775</wp:posOffset>
                </wp:positionV>
                <wp:extent cx="1582309" cy="691763"/>
                <wp:effectExtent l="0" t="0" r="18415" b="13335"/>
                <wp:wrapNone/>
                <wp:docPr id="13" name="Объек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2309" cy="691763"/>
                        </a:xfrm>
                        <a:prstGeom prst="rect">
                          <a:avLst/>
                        </a:prstGeom>
                        <a:solidFill>
                          <a:srgbClr val="FFFBFB"/>
                        </a:solidFill>
                        <a:ln>
                          <a:solidFill>
                            <a:srgbClr val="ED5811"/>
                          </a:solidFill>
                        </a:ln>
                      </wps:spPr>
                      <wps:txbx>
                        <w:txbxContent>
                          <w:p w14:paraId="25683944" w14:textId="45F71529" w:rsidR="00033160" w:rsidRPr="00B70773" w:rsidRDefault="00926168" w:rsidP="00033160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76,5</w:t>
                            </w:r>
                            <w:r w:rsidR="00033160"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тыс. договоров,</w:t>
                            </w:r>
                          </w:p>
                          <w:p w14:paraId="2A69B80D" w14:textId="72B666DC" w:rsidR="00033160" w:rsidRPr="00B70773" w:rsidRDefault="00033160" w:rsidP="00033160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2020/2019 </w:t>
                            </w:r>
                            <w:r w:rsidRPr="00B70773">
                              <w:rPr>
                                <w:rFonts w:ascii="Arial" w:eastAsia="Verdana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</w:rPr>
                              <w:t>-</w:t>
                            </w:r>
                            <w:r w:rsidR="00926168">
                              <w:rPr>
                                <w:rFonts w:ascii="Arial" w:eastAsia="Verdana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</w:rPr>
                              <w:t>0,6</w:t>
                            </w:r>
                            <w:r w:rsidRPr="00B70773">
                              <w:rPr>
                                <w:rFonts w:ascii="Arial" w:eastAsia="Verdana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</w:rPr>
                              <w:t>%</w:t>
                            </w:r>
                          </w:p>
                          <w:p w14:paraId="34C6961A" w14:textId="1B283B4B" w:rsidR="00033160" w:rsidRPr="00B70773" w:rsidRDefault="00B05CBB" w:rsidP="00033160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82,0</w:t>
                            </w:r>
                            <w:r w:rsidR="00033160"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тыс. автомобилей, </w:t>
                            </w:r>
                          </w:p>
                          <w:p w14:paraId="417932F2" w14:textId="735B4A3F" w:rsidR="00033160" w:rsidRPr="00B70773" w:rsidRDefault="00033160" w:rsidP="00033160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2020/2019 </w:t>
                            </w:r>
                            <w:r w:rsidRPr="00B70773">
                              <w:rPr>
                                <w:rFonts w:ascii="Arial" w:eastAsia="Verdana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</w:rPr>
                              <w:t>-</w:t>
                            </w:r>
                            <w:r w:rsidR="00B05CBB">
                              <w:rPr>
                                <w:rFonts w:ascii="Arial" w:eastAsia="Verdana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</w:rPr>
                              <w:t>5,4</w:t>
                            </w:r>
                            <w:r w:rsidRPr="00B70773">
                              <w:rPr>
                                <w:rFonts w:ascii="Arial" w:eastAsia="Verdana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67B47" id="_x0000_t202" coordsize="21600,21600" o:spt="202" path="m,l,21600r21600,l21600,xe">
                <v:stroke joinstyle="miter"/>
                <v:path gradientshapeok="t" o:connecttype="rect"/>
              </v:shapetype>
              <v:shape id="Объект 2" o:spid="_x0000_s1026" type="#_x0000_t202" style="position:absolute;left:0;text-align:left;margin-left:317.5pt;margin-top:19.65pt;width:124.6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" fillcolor="#fffbfb" strokecolor="#ed5811">
                <v:path arrowok="t"/>
                <v:textbox>
                  <w:txbxContent>
                    <w:p w14:paraId="25683944" w14:textId="45F71529" w:rsidR="00033160" w:rsidRPr="00B70773" w:rsidRDefault="00926168" w:rsidP="00033160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76,5</w:t>
                      </w:r>
                      <w:r w:rsidR="00033160"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 тыс. договоров,</w:t>
                      </w:r>
                    </w:p>
                    <w:p w14:paraId="2A69B80D" w14:textId="72B666DC" w:rsidR="00033160" w:rsidRPr="00B70773" w:rsidRDefault="00033160" w:rsidP="00033160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2020/2019 </w:t>
                      </w:r>
                      <w:r w:rsidRPr="00B70773">
                        <w:rPr>
                          <w:rFonts w:ascii="Arial" w:eastAsia="Verdana" w:hAnsi="Arial" w:cs="Arial"/>
                          <w:b/>
                          <w:bCs/>
                          <w:color w:val="C00000"/>
                          <w:kern w:val="24"/>
                          <w:sz w:val="20"/>
                        </w:rPr>
                        <w:t>-</w:t>
                      </w:r>
                      <w:r w:rsidR="00926168">
                        <w:rPr>
                          <w:rFonts w:ascii="Arial" w:eastAsia="Verdana" w:hAnsi="Arial" w:cs="Arial"/>
                          <w:b/>
                          <w:bCs/>
                          <w:color w:val="C00000"/>
                          <w:kern w:val="24"/>
                          <w:sz w:val="20"/>
                        </w:rPr>
                        <w:t>0,6</w:t>
                      </w:r>
                      <w:r w:rsidRPr="00B70773">
                        <w:rPr>
                          <w:rFonts w:ascii="Arial" w:eastAsia="Verdana" w:hAnsi="Arial" w:cs="Arial"/>
                          <w:b/>
                          <w:bCs/>
                          <w:color w:val="C00000"/>
                          <w:kern w:val="24"/>
                          <w:sz w:val="20"/>
                        </w:rPr>
                        <w:t>%</w:t>
                      </w:r>
                    </w:p>
                    <w:p w14:paraId="34C6961A" w14:textId="1B283B4B" w:rsidR="00033160" w:rsidRPr="00B70773" w:rsidRDefault="00B05CBB" w:rsidP="00033160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82,0</w:t>
                      </w:r>
                      <w:r w:rsidR="00033160"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 тыс. автомобилей, </w:t>
                      </w:r>
                    </w:p>
                    <w:p w14:paraId="417932F2" w14:textId="735B4A3F" w:rsidR="00033160" w:rsidRPr="00B70773" w:rsidRDefault="00033160" w:rsidP="00033160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2020/2019 </w:t>
                      </w:r>
                      <w:r w:rsidRPr="00B70773">
                        <w:rPr>
                          <w:rFonts w:ascii="Arial" w:eastAsia="Verdana" w:hAnsi="Arial" w:cs="Arial"/>
                          <w:b/>
                          <w:bCs/>
                          <w:color w:val="C00000"/>
                          <w:kern w:val="24"/>
                          <w:sz w:val="20"/>
                        </w:rPr>
                        <w:t>-</w:t>
                      </w:r>
                      <w:r w:rsidR="00B05CBB">
                        <w:rPr>
                          <w:rFonts w:ascii="Arial" w:eastAsia="Verdana" w:hAnsi="Arial" w:cs="Arial"/>
                          <w:b/>
                          <w:bCs/>
                          <w:color w:val="C00000"/>
                          <w:kern w:val="24"/>
                          <w:sz w:val="20"/>
                        </w:rPr>
                        <w:t>5,4</w:t>
                      </w:r>
                      <w:r w:rsidRPr="00B70773">
                        <w:rPr>
                          <w:rFonts w:ascii="Arial" w:eastAsia="Verdana" w:hAnsi="Arial" w:cs="Arial"/>
                          <w:b/>
                          <w:bCs/>
                          <w:color w:val="C00000"/>
                          <w:kern w:val="24"/>
                          <w:sz w:val="20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0773" w:rsidRPr="00DF1AA0">
        <w:rPr>
          <w:noProof/>
          <w:lang w:val="en-US"/>
        </w:rPr>
        <w:t xml:space="preserve"> </w:t>
      </w:r>
      <w:r w:rsidR="00B70773">
        <w:rPr>
          <w:noProof/>
        </w:rPr>
        <w:drawing>
          <wp:inline distT="0" distB="0" distL="0" distR="0" wp14:anchorId="6FAA192E" wp14:editId="3882DEBF">
            <wp:extent cx="5759450" cy="2466975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CABD3435-5543-46BA-8543-1691CA0C24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033160" w:rsidRPr="00906E56">
        <w:rPr>
          <w:noProof/>
          <w:sz w:val="18"/>
          <w:lang w:val="en-US" w:eastAsia="ru-RU"/>
        </w:rPr>
        <w:t xml:space="preserve"> </w:t>
      </w:r>
    </w:p>
    <w:p w14:paraId="7802D819" w14:textId="1C96A3E9" w:rsidR="00033160" w:rsidRDefault="00033160" w:rsidP="009637B0">
      <w:pPr>
        <w:pStyle w:val="a5"/>
        <w:rPr>
          <w:lang w:val="en-US"/>
        </w:rPr>
      </w:pPr>
      <w:r w:rsidRPr="001D2B94">
        <w:t>Источник</w:t>
      </w:r>
      <w:r w:rsidRPr="00033160">
        <w:rPr>
          <w:lang w:val="en-US"/>
        </w:rPr>
        <w:t xml:space="preserve">: </w:t>
      </w:r>
      <w:proofErr w:type="spellStart"/>
      <w:r>
        <w:t>Федресурс</w:t>
      </w:r>
      <w:proofErr w:type="spellEnd"/>
      <w:r w:rsidRPr="00033160">
        <w:rPr>
          <w:lang w:val="en-US"/>
        </w:rPr>
        <w:t xml:space="preserve">, </w:t>
      </w:r>
      <w:r w:rsidRPr="001D2B94">
        <w:rPr>
          <w:lang w:val="en-US"/>
        </w:rPr>
        <w:t>Russian</w:t>
      </w:r>
      <w:r w:rsidRPr="00033160">
        <w:rPr>
          <w:lang w:val="en-US"/>
        </w:rPr>
        <w:t xml:space="preserve"> </w:t>
      </w:r>
      <w:r w:rsidRPr="001D2B94">
        <w:rPr>
          <w:lang w:val="en-US"/>
        </w:rPr>
        <w:t>Automotive</w:t>
      </w:r>
      <w:r w:rsidRPr="00033160">
        <w:rPr>
          <w:lang w:val="en-US"/>
        </w:rPr>
        <w:t xml:space="preserve"> </w:t>
      </w:r>
      <w:r w:rsidRPr="001D2B94">
        <w:rPr>
          <w:lang w:val="en-US"/>
        </w:rPr>
        <w:t>Market</w:t>
      </w:r>
      <w:r w:rsidRPr="00033160">
        <w:rPr>
          <w:lang w:val="en-US"/>
        </w:rPr>
        <w:t xml:space="preserve"> </w:t>
      </w:r>
      <w:r w:rsidRPr="001D2B94">
        <w:rPr>
          <w:lang w:val="en-US"/>
        </w:rPr>
        <w:t>Research</w:t>
      </w:r>
    </w:p>
    <w:p w14:paraId="6BC401F5" w14:textId="548C0616" w:rsidR="00033160" w:rsidRPr="00033160" w:rsidRDefault="009637B0" w:rsidP="009637B0">
      <w:pPr>
        <w:spacing w:before="360" w:after="240"/>
        <w:ind w:firstLine="0"/>
        <w:rPr>
          <w:rFonts w:eastAsia="Times New Roman" w:cs="Arial"/>
          <w:b/>
          <w:bCs/>
          <w:color w:val="FF0000"/>
          <w:szCs w:val="20"/>
          <w:lang w:eastAsia="ru-RU"/>
        </w:rPr>
      </w:pPr>
      <w:r>
        <w:rPr>
          <w:rFonts w:eastAsia="Times New Roman" w:cs="Arial"/>
          <w:b/>
          <w:bCs/>
          <w:noProof/>
          <w:color w:val="FF0000"/>
          <w:szCs w:val="20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58AEB71C" wp14:editId="08E90A97">
            <wp:simplePos x="0" y="0"/>
            <wp:positionH relativeFrom="column">
              <wp:posOffset>167640</wp:posOffset>
            </wp:positionH>
            <wp:positionV relativeFrom="paragraph">
              <wp:posOffset>46355</wp:posOffset>
            </wp:positionV>
            <wp:extent cx="1190625" cy="1190625"/>
            <wp:effectExtent l="0" t="0" r="9525" b="952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160">
        <w:rPr>
          <w:rFonts w:eastAsia="Times New Roman" w:cs="Arial"/>
          <w:b/>
          <w:bCs/>
          <w:color w:val="FF0000"/>
          <w:szCs w:val="20"/>
          <w:lang w:eastAsia="ru-RU"/>
        </w:rPr>
        <w:t>Грузовые</w:t>
      </w:r>
      <w:r w:rsidR="00033160" w:rsidRPr="00033160">
        <w:rPr>
          <w:rFonts w:eastAsia="Times New Roman" w:cs="Arial"/>
          <w:b/>
          <w:bCs/>
          <w:color w:val="FF0000"/>
          <w:szCs w:val="20"/>
          <w:lang w:eastAsia="ru-RU"/>
        </w:rPr>
        <w:t xml:space="preserve"> автомобили</w:t>
      </w:r>
    </w:p>
    <w:p w14:paraId="4A0E9E02" w14:textId="7FAD9DCC" w:rsidR="00097EC6" w:rsidRDefault="00097EC6" w:rsidP="009637B0">
      <w:pPr>
        <w:spacing w:before="240" w:after="12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097EC6">
        <w:rPr>
          <w:rFonts w:eastAsia="Times New Roman" w:cs="Arial"/>
          <w:bCs/>
          <w:sz w:val="20"/>
          <w:szCs w:val="20"/>
          <w:lang w:eastAsia="ru-RU"/>
        </w:rPr>
        <w:t xml:space="preserve">По итогам </w:t>
      </w:r>
      <w:r>
        <w:rPr>
          <w:rFonts w:eastAsia="Times New Roman" w:cs="Arial"/>
          <w:bCs/>
          <w:sz w:val="20"/>
          <w:szCs w:val="20"/>
          <w:lang w:eastAsia="ru-RU"/>
        </w:rPr>
        <w:t>трех кварталов</w:t>
      </w:r>
      <w:r w:rsidRPr="00097EC6">
        <w:rPr>
          <w:rFonts w:eastAsia="Times New Roman" w:cs="Arial"/>
          <w:bCs/>
          <w:sz w:val="20"/>
          <w:szCs w:val="20"/>
          <w:lang w:eastAsia="ru-RU"/>
        </w:rPr>
        <w:t xml:space="preserve"> 2020 г. в России заключено </w:t>
      </w:r>
      <w:r>
        <w:rPr>
          <w:rFonts w:eastAsia="Times New Roman" w:cs="Arial"/>
          <w:bCs/>
          <w:sz w:val="20"/>
          <w:szCs w:val="20"/>
          <w:lang w:eastAsia="ru-RU"/>
        </w:rPr>
        <w:t>36,1</w:t>
      </w:r>
      <w:r w:rsidRPr="00097EC6">
        <w:rPr>
          <w:rFonts w:eastAsia="Times New Roman" w:cs="Arial"/>
          <w:bCs/>
          <w:sz w:val="20"/>
          <w:szCs w:val="20"/>
          <w:lang w:eastAsia="ru-RU"/>
        </w:rPr>
        <w:t xml:space="preserve"> тыс. договоров финансового лизинга на </w:t>
      </w:r>
      <w:r>
        <w:rPr>
          <w:rFonts w:eastAsia="Times New Roman" w:cs="Arial"/>
          <w:bCs/>
          <w:sz w:val="20"/>
          <w:szCs w:val="20"/>
          <w:lang w:eastAsia="ru-RU"/>
        </w:rPr>
        <w:t>грузовые автомобили.</w:t>
      </w:r>
      <w:r w:rsidRPr="00097EC6">
        <w:rPr>
          <w:rFonts w:eastAsia="Times New Roman" w:cs="Arial"/>
          <w:bCs/>
          <w:sz w:val="20"/>
          <w:szCs w:val="20"/>
          <w:lang w:eastAsia="ru-RU"/>
        </w:rPr>
        <w:t xml:space="preserve"> Это на </w:t>
      </w:r>
      <w:r>
        <w:rPr>
          <w:rFonts w:eastAsia="Times New Roman" w:cs="Arial"/>
          <w:bCs/>
          <w:sz w:val="20"/>
          <w:szCs w:val="20"/>
          <w:lang w:eastAsia="ru-RU"/>
        </w:rPr>
        <w:t>5,7</w:t>
      </w:r>
      <w:r w:rsidRPr="00097EC6">
        <w:rPr>
          <w:rFonts w:eastAsia="Times New Roman" w:cs="Arial"/>
          <w:bCs/>
          <w:sz w:val="20"/>
          <w:szCs w:val="20"/>
          <w:lang w:eastAsia="ru-RU"/>
        </w:rPr>
        <w:t>% больше, чем было заключено в аналогичном периоде 2019 г</w:t>
      </w:r>
      <w:r>
        <w:rPr>
          <w:rFonts w:eastAsia="Times New Roman" w:cs="Arial"/>
          <w:bCs/>
          <w:sz w:val="20"/>
          <w:szCs w:val="20"/>
          <w:lang w:eastAsia="ru-RU"/>
        </w:rPr>
        <w:t>.</w:t>
      </w:r>
    </w:p>
    <w:p w14:paraId="18566B9A" w14:textId="6F4809CF" w:rsidR="00956359" w:rsidRDefault="00956359" w:rsidP="009637B0">
      <w:pPr>
        <w:spacing w:before="12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956359">
        <w:rPr>
          <w:rFonts w:eastAsia="Times New Roman" w:cs="Arial"/>
          <w:bCs/>
          <w:sz w:val="20"/>
          <w:szCs w:val="20"/>
          <w:lang w:eastAsia="ru-RU"/>
        </w:rPr>
        <w:t xml:space="preserve">В </w:t>
      </w:r>
      <w:r w:rsidR="00097EC6">
        <w:rPr>
          <w:rFonts w:eastAsia="Times New Roman" w:cs="Arial"/>
          <w:bCs/>
          <w:sz w:val="20"/>
          <w:szCs w:val="20"/>
          <w:lang w:eastAsia="ru-RU"/>
        </w:rPr>
        <w:t xml:space="preserve">январе-сентябре </w:t>
      </w:r>
      <w:r w:rsidRPr="00956359">
        <w:rPr>
          <w:rFonts w:eastAsia="Times New Roman" w:cs="Arial"/>
          <w:bCs/>
          <w:sz w:val="20"/>
          <w:szCs w:val="20"/>
          <w:lang w:eastAsia="ru-RU"/>
        </w:rPr>
        <w:t xml:space="preserve">2020 г. в финансовый лизинг выдано </w:t>
      </w:r>
      <w:r w:rsidR="00097EC6">
        <w:rPr>
          <w:rFonts w:eastAsia="Times New Roman" w:cs="Arial"/>
          <w:bCs/>
          <w:sz w:val="20"/>
          <w:szCs w:val="20"/>
          <w:lang w:eastAsia="ru-RU"/>
        </w:rPr>
        <w:t>43,1</w:t>
      </w:r>
      <w:r w:rsidRPr="00956359">
        <w:rPr>
          <w:rFonts w:eastAsia="Times New Roman" w:cs="Arial"/>
          <w:bCs/>
          <w:sz w:val="20"/>
          <w:szCs w:val="20"/>
          <w:lang w:eastAsia="ru-RU"/>
        </w:rPr>
        <w:t xml:space="preserve"> тыс.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ед. грузовых автомобилей, что на </w:t>
      </w:r>
      <w:r w:rsidR="00097EC6">
        <w:rPr>
          <w:rFonts w:eastAsia="Times New Roman" w:cs="Arial"/>
          <w:bCs/>
          <w:sz w:val="20"/>
          <w:szCs w:val="20"/>
          <w:lang w:eastAsia="ru-RU"/>
        </w:rPr>
        <w:t>2,0</w:t>
      </w:r>
      <w:r>
        <w:rPr>
          <w:rFonts w:eastAsia="Times New Roman" w:cs="Arial"/>
          <w:bCs/>
          <w:sz w:val="20"/>
          <w:szCs w:val="20"/>
          <w:lang w:eastAsia="ru-RU"/>
        </w:rPr>
        <w:t>% меньше, чем в АППГ.</w:t>
      </w:r>
      <w:r w:rsidR="009637B0">
        <w:rPr>
          <w:rFonts w:eastAsia="Times New Roman" w:cs="Arial"/>
          <w:bCs/>
          <w:sz w:val="20"/>
          <w:szCs w:val="20"/>
          <w:lang w:eastAsia="ru-RU"/>
        </w:rPr>
        <w:br/>
      </w:r>
    </w:p>
    <w:p w14:paraId="1576835C" w14:textId="77D64E63" w:rsidR="00B70773" w:rsidRPr="00A653C0" w:rsidRDefault="00B70773" w:rsidP="00B70773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 xml:space="preserve">Динамика </w:t>
      </w:r>
      <w:r>
        <w:rPr>
          <w:rFonts w:eastAsia="Times New Roman" w:cs="Arial"/>
          <w:b/>
          <w:bCs/>
          <w:sz w:val="20"/>
          <w:szCs w:val="20"/>
          <w:lang w:eastAsia="ru-RU"/>
        </w:rPr>
        <w:t>грузовых</w:t>
      </w: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 xml:space="preserve"> автомобилей в </w:t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финансовом </w:t>
      </w: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>лизинге</w:t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 </w:t>
      </w: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 xml:space="preserve">по месяцам, </w:t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тыс. </w:t>
      </w: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>ед.</w:t>
      </w:r>
    </w:p>
    <w:p w14:paraId="22809232" w14:textId="7AA8B939" w:rsidR="00B70773" w:rsidRDefault="00B70773" w:rsidP="00B70773">
      <w:pPr>
        <w:spacing w:before="120" w:after="120"/>
        <w:ind w:right="-141" w:firstLine="0"/>
        <w:jc w:val="right"/>
        <w:rPr>
          <w:i/>
          <w:color w:val="000000" w:themeColor="text1"/>
          <w:sz w:val="16"/>
        </w:rPr>
      </w:pPr>
      <w:r>
        <w:rPr>
          <w:noProof/>
        </w:rPr>
        <w:drawing>
          <wp:inline distT="0" distB="0" distL="0" distR="0" wp14:anchorId="35D6B8F1" wp14:editId="534667DC">
            <wp:extent cx="5760000" cy="2668905"/>
            <wp:effectExtent l="0" t="0" r="0" b="0"/>
            <wp:docPr id="17" name="Диаграмма 17">
              <a:extLst xmlns:a="http://schemas.openxmlformats.org/drawingml/2006/main">
                <a:ext uri="{FF2B5EF4-FFF2-40B4-BE49-F238E27FC236}">
                  <a16:creationId xmlns:a16="http://schemas.microsoft.com/office/drawing/2014/main" id="{7189B139-1ABA-480E-8593-628B32C5C1F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327097A" w14:textId="4553ECF8" w:rsidR="00B70773" w:rsidRDefault="00B70773" w:rsidP="009637B0">
      <w:pPr>
        <w:spacing w:before="120" w:after="240"/>
        <w:ind w:right="-141" w:firstLine="0"/>
        <w:jc w:val="right"/>
        <w:rPr>
          <w:i/>
          <w:color w:val="000000" w:themeColor="text1"/>
          <w:sz w:val="16"/>
          <w:lang w:val="en-US"/>
        </w:rPr>
      </w:pPr>
      <w:r w:rsidRPr="00033160">
        <w:rPr>
          <w:i/>
          <w:color w:val="000000" w:themeColor="text1"/>
          <w:sz w:val="16"/>
        </w:rPr>
        <w:t>Источник</w:t>
      </w:r>
      <w:r w:rsidRPr="00033160">
        <w:rPr>
          <w:i/>
          <w:color w:val="000000" w:themeColor="text1"/>
          <w:sz w:val="16"/>
          <w:lang w:val="en-US"/>
        </w:rPr>
        <w:t xml:space="preserve">: </w:t>
      </w:r>
      <w:proofErr w:type="spellStart"/>
      <w:r w:rsidRPr="00033160">
        <w:rPr>
          <w:i/>
          <w:color w:val="000000" w:themeColor="text1"/>
          <w:sz w:val="16"/>
        </w:rPr>
        <w:t>Федресурс</w:t>
      </w:r>
      <w:proofErr w:type="spellEnd"/>
      <w:r w:rsidRPr="00033160">
        <w:rPr>
          <w:i/>
          <w:color w:val="000000" w:themeColor="text1"/>
          <w:sz w:val="16"/>
          <w:lang w:val="en-US"/>
        </w:rPr>
        <w:t>, Russian Automotive Market Research</w:t>
      </w:r>
    </w:p>
    <w:p w14:paraId="612A62C7" w14:textId="405B4BCE" w:rsidR="00097EC6" w:rsidRPr="00097EC6" w:rsidRDefault="00097EC6" w:rsidP="009637B0">
      <w:pPr>
        <w:spacing w:before="24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Среди </w:t>
      </w:r>
      <w:r>
        <w:rPr>
          <w:rFonts w:eastAsia="Times New Roman" w:cs="Arial"/>
          <w:bCs/>
          <w:sz w:val="20"/>
          <w:szCs w:val="20"/>
          <w:lang w:eastAsia="ru-RU"/>
        </w:rPr>
        <w:t>грузовиков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, оформленных в лизинг в </w:t>
      </w:r>
      <w:r>
        <w:rPr>
          <w:rFonts w:eastAsia="Times New Roman" w:cs="Arial"/>
          <w:bCs/>
          <w:sz w:val="20"/>
          <w:szCs w:val="20"/>
          <w:lang w:eastAsia="ru-RU"/>
        </w:rPr>
        <w:t>январе-сентябре</w:t>
      </w:r>
      <w:r w:rsidRPr="00393A37">
        <w:rPr>
          <w:rFonts w:eastAsia="Times New Roman" w:cs="Arial"/>
          <w:bCs/>
          <w:sz w:val="20"/>
          <w:szCs w:val="20"/>
          <w:lang w:eastAsia="ru-RU"/>
        </w:rPr>
        <w:t xml:space="preserve"> 2020 г.</w:t>
      </w:r>
      <w:r>
        <w:rPr>
          <w:rFonts w:eastAsia="Times New Roman" w:cs="Arial"/>
          <w:bCs/>
          <w:sz w:val="20"/>
          <w:szCs w:val="20"/>
          <w:lang w:eastAsia="ru-RU"/>
        </w:rPr>
        <w:t>,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 наибольшим спросом у лизингополучателей пользовалась техника </w:t>
      </w:r>
      <w:r>
        <w:rPr>
          <w:rFonts w:eastAsia="Times New Roman" w:cs="Arial"/>
          <w:bCs/>
          <w:sz w:val="20"/>
          <w:szCs w:val="20"/>
          <w:lang w:val="en-US" w:eastAsia="ru-RU"/>
        </w:rPr>
        <w:t>KAMAZ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. На втором месте </w:t>
      </w:r>
      <w:r>
        <w:rPr>
          <w:rFonts w:eastAsia="Times New Roman" w:cs="Arial"/>
          <w:bCs/>
          <w:sz w:val="20"/>
          <w:szCs w:val="20"/>
          <w:lang w:eastAsia="ru-RU"/>
        </w:rPr>
        <w:t>грузовики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Pr="00956359">
        <w:rPr>
          <w:rFonts w:eastAsia="Times New Roman" w:cs="Arial"/>
          <w:bCs/>
          <w:sz w:val="20"/>
          <w:szCs w:val="20"/>
          <w:lang w:eastAsia="ru-RU"/>
        </w:rPr>
        <w:t>VOLVO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. </w:t>
      </w:r>
      <w:r>
        <w:rPr>
          <w:rFonts w:eastAsia="Times New Roman" w:cs="Arial"/>
          <w:bCs/>
          <w:sz w:val="20"/>
          <w:szCs w:val="20"/>
          <w:lang w:eastAsia="ru-RU"/>
        </w:rPr>
        <w:t>Замыкает тройку лидеров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отечественный бренд </w:t>
      </w:r>
      <w:r>
        <w:rPr>
          <w:rFonts w:eastAsia="Times New Roman" w:cs="Arial"/>
          <w:bCs/>
          <w:sz w:val="20"/>
          <w:szCs w:val="20"/>
          <w:lang w:val="en-US" w:eastAsia="ru-RU"/>
        </w:rPr>
        <w:t>GAZ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, который обошел </w:t>
      </w:r>
      <w:r>
        <w:rPr>
          <w:rFonts w:eastAsia="Times New Roman" w:cs="Arial"/>
          <w:bCs/>
          <w:sz w:val="20"/>
          <w:szCs w:val="20"/>
          <w:lang w:val="en-US" w:eastAsia="ru-RU"/>
        </w:rPr>
        <w:t>MAN</w:t>
      </w:r>
      <w:r w:rsidR="008A176A">
        <w:rPr>
          <w:rFonts w:eastAsia="Times New Roman" w:cs="Arial"/>
          <w:bCs/>
          <w:sz w:val="20"/>
          <w:szCs w:val="20"/>
          <w:lang w:eastAsia="ru-RU"/>
        </w:rPr>
        <w:t xml:space="preserve"> (занимал 3-е место в АППГ).</w:t>
      </w:r>
    </w:p>
    <w:p w14:paraId="78F5A84A" w14:textId="3F96E629" w:rsidR="00033160" w:rsidRPr="00033160" w:rsidRDefault="00033160" w:rsidP="007973DD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 w:rsidRPr="00033160">
        <w:rPr>
          <w:rFonts w:eastAsia="Times New Roman" w:cs="Arial"/>
          <w:b/>
          <w:bCs/>
          <w:sz w:val="20"/>
          <w:szCs w:val="20"/>
          <w:lang w:eastAsia="ru-RU"/>
        </w:rPr>
        <w:t xml:space="preserve">ТОР-10 брендов </w:t>
      </w:r>
      <w:r>
        <w:rPr>
          <w:rFonts w:eastAsia="Times New Roman" w:cs="Arial"/>
          <w:b/>
          <w:bCs/>
          <w:sz w:val="20"/>
          <w:szCs w:val="20"/>
          <w:lang w:eastAsia="ru-RU"/>
        </w:rPr>
        <w:t>грузовых</w:t>
      </w:r>
      <w:r w:rsidRPr="00033160">
        <w:rPr>
          <w:rFonts w:eastAsia="Times New Roman" w:cs="Arial"/>
          <w:b/>
          <w:bCs/>
          <w:sz w:val="20"/>
          <w:szCs w:val="20"/>
          <w:lang w:eastAsia="ru-RU"/>
        </w:rPr>
        <w:t xml:space="preserve"> автомобилей в действующих лизинговых договорах</w:t>
      </w:r>
    </w:p>
    <w:p w14:paraId="034608D6" w14:textId="3223EA0D" w:rsidR="00033160" w:rsidRPr="00033160" w:rsidRDefault="00033160" w:rsidP="00906E56">
      <w:pPr>
        <w:spacing w:before="120" w:after="120"/>
        <w:ind w:right="-141" w:firstLine="0"/>
        <w:jc w:val="left"/>
        <w:rPr>
          <w:color w:val="0000FF" w:themeColor="hyperlink"/>
          <w:sz w:val="16"/>
          <w:u w:val="single"/>
          <w:lang w:val="en-US"/>
        </w:rPr>
      </w:pPr>
      <w:r w:rsidRPr="0003316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E6C58" wp14:editId="4DAC4676">
                <wp:simplePos x="0" y="0"/>
                <wp:positionH relativeFrom="column">
                  <wp:posOffset>4087965</wp:posOffset>
                </wp:positionH>
                <wp:positionV relativeFrom="paragraph">
                  <wp:posOffset>270454</wp:posOffset>
                </wp:positionV>
                <wp:extent cx="1510748" cy="683812"/>
                <wp:effectExtent l="0" t="0" r="13335" b="21590"/>
                <wp:wrapNone/>
                <wp:docPr id="16" name="Объек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0748" cy="683812"/>
                        </a:xfrm>
                        <a:prstGeom prst="rect">
                          <a:avLst/>
                        </a:prstGeom>
                        <a:solidFill>
                          <a:srgbClr val="F3FAFF"/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34936205" w14:textId="0C18C622" w:rsidR="00033160" w:rsidRPr="00B70773" w:rsidRDefault="00B05CBB" w:rsidP="00033160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36,1</w:t>
                            </w:r>
                            <w:r w:rsidR="00033160"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тыс. договоров,</w:t>
                            </w:r>
                          </w:p>
                          <w:p w14:paraId="15243562" w14:textId="49E29D1C" w:rsidR="00033160" w:rsidRPr="00B70773" w:rsidRDefault="00033160" w:rsidP="00033160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2020/2019 </w:t>
                            </w:r>
                            <w:r w:rsidR="00B05CBB" w:rsidRPr="00B05CBB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70C0"/>
                                <w:kern w:val="24"/>
                                <w:sz w:val="20"/>
                              </w:rPr>
                              <w:t>5,7</w:t>
                            </w:r>
                            <w:r w:rsidRPr="00B05CBB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70C0"/>
                                <w:kern w:val="24"/>
                                <w:sz w:val="20"/>
                              </w:rPr>
                              <w:t>%</w:t>
                            </w:r>
                          </w:p>
                          <w:p w14:paraId="2920A2BB" w14:textId="58FA1760" w:rsidR="00033160" w:rsidRPr="00B70773" w:rsidRDefault="00B05CBB" w:rsidP="00033160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43,1</w:t>
                            </w:r>
                            <w:r w:rsidR="00033160"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тыс. </w:t>
                            </w:r>
                            <w:r w:rsid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грузовиков</w:t>
                            </w:r>
                            <w:r w:rsidR="00033160"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, </w:t>
                            </w:r>
                          </w:p>
                          <w:p w14:paraId="640FA743" w14:textId="11F0CB7D" w:rsidR="00033160" w:rsidRPr="00B70773" w:rsidRDefault="00033160" w:rsidP="00033160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2020/2019</w:t>
                            </w:r>
                            <w:r w:rsidRPr="00B05CBB">
                              <w:rPr>
                                <w:rFonts w:ascii="Arial" w:eastAsia="Verdana" w:hAnsi="Arial" w:cs="Arial"/>
                                <w:color w:val="0070C0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Pr="00B05CBB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70C0"/>
                                <w:kern w:val="24"/>
                                <w:sz w:val="20"/>
                              </w:rPr>
                              <w:t>-</w:t>
                            </w:r>
                            <w:r w:rsidR="00B05CBB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70C0"/>
                                <w:kern w:val="24"/>
                                <w:sz w:val="20"/>
                              </w:rPr>
                              <w:t>2,0</w:t>
                            </w:r>
                            <w:r w:rsidRPr="00B05CBB">
                              <w:rPr>
                                <w:rFonts w:ascii="Arial" w:eastAsia="Verdana" w:hAnsi="Arial" w:cs="Arial"/>
                                <w:b/>
                                <w:bCs/>
                                <w:color w:val="0070C0"/>
                                <w:kern w:val="24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6C58" id="_x0000_s1027" type="#_x0000_t202" style="position:absolute;margin-left:321.9pt;margin-top:21.3pt;width:118.95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" fillcolor="#f3faff" strokecolor="#95b3d7 [1940]">
                <v:path arrowok="t"/>
                <v:textbox>
                  <w:txbxContent>
                    <w:p w14:paraId="34936205" w14:textId="0C18C622" w:rsidR="00033160" w:rsidRPr="00B70773" w:rsidRDefault="00B05CBB" w:rsidP="00033160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36,1</w:t>
                      </w:r>
                      <w:r w:rsidR="00033160"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 тыс. договоров,</w:t>
                      </w:r>
                    </w:p>
                    <w:p w14:paraId="15243562" w14:textId="49E29D1C" w:rsidR="00033160" w:rsidRPr="00B70773" w:rsidRDefault="00033160" w:rsidP="00033160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2020/2019 </w:t>
                      </w:r>
                      <w:r w:rsidR="00B05CBB" w:rsidRPr="00B05CBB">
                        <w:rPr>
                          <w:rFonts w:ascii="Arial" w:eastAsia="Verdana" w:hAnsi="Arial" w:cs="Arial"/>
                          <w:b/>
                          <w:bCs/>
                          <w:color w:val="0070C0"/>
                          <w:kern w:val="24"/>
                          <w:sz w:val="20"/>
                        </w:rPr>
                        <w:t>5,7</w:t>
                      </w:r>
                      <w:r w:rsidRPr="00B05CBB">
                        <w:rPr>
                          <w:rFonts w:ascii="Arial" w:eastAsia="Verdana" w:hAnsi="Arial" w:cs="Arial"/>
                          <w:b/>
                          <w:bCs/>
                          <w:color w:val="0070C0"/>
                          <w:kern w:val="24"/>
                          <w:sz w:val="20"/>
                        </w:rPr>
                        <w:t>%</w:t>
                      </w:r>
                    </w:p>
                    <w:p w14:paraId="2920A2BB" w14:textId="58FA1760" w:rsidR="00033160" w:rsidRPr="00B70773" w:rsidRDefault="00B05CBB" w:rsidP="00033160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43,1</w:t>
                      </w:r>
                      <w:r w:rsidR="00033160"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 тыс. </w:t>
                      </w:r>
                      <w:r w:rsid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грузовиков</w:t>
                      </w:r>
                      <w:r w:rsidR="00033160"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, </w:t>
                      </w:r>
                    </w:p>
                    <w:p w14:paraId="640FA743" w14:textId="11F0CB7D" w:rsidR="00033160" w:rsidRPr="00B70773" w:rsidRDefault="00033160" w:rsidP="00033160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2020/2019</w:t>
                      </w:r>
                      <w:r w:rsidRPr="00B05CBB">
                        <w:rPr>
                          <w:rFonts w:ascii="Arial" w:eastAsia="Verdana" w:hAnsi="Arial" w:cs="Arial"/>
                          <w:color w:val="0070C0"/>
                          <w:kern w:val="24"/>
                          <w:sz w:val="20"/>
                        </w:rPr>
                        <w:t xml:space="preserve"> </w:t>
                      </w:r>
                      <w:r w:rsidRPr="00B05CBB">
                        <w:rPr>
                          <w:rFonts w:ascii="Arial" w:eastAsia="Verdana" w:hAnsi="Arial" w:cs="Arial"/>
                          <w:b/>
                          <w:bCs/>
                          <w:color w:val="0070C0"/>
                          <w:kern w:val="24"/>
                          <w:sz w:val="20"/>
                        </w:rPr>
                        <w:t>-</w:t>
                      </w:r>
                      <w:r w:rsidR="00B05CBB">
                        <w:rPr>
                          <w:rFonts w:ascii="Arial" w:eastAsia="Verdana" w:hAnsi="Arial" w:cs="Arial"/>
                          <w:b/>
                          <w:bCs/>
                          <w:color w:val="0070C0"/>
                          <w:kern w:val="24"/>
                          <w:sz w:val="20"/>
                        </w:rPr>
                        <w:t>2,0</w:t>
                      </w:r>
                      <w:r w:rsidRPr="00B05CBB">
                        <w:rPr>
                          <w:rFonts w:ascii="Arial" w:eastAsia="Verdana" w:hAnsi="Arial" w:cs="Arial"/>
                          <w:b/>
                          <w:bCs/>
                          <w:color w:val="0070C0"/>
                          <w:kern w:val="24"/>
                          <w:sz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70773" w:rsidRPr="00DF1AA0">
        <w:rPr>
          <w:noProof/>
          <w:lang w:val="en-US"/>
        </w:rPr>
        <w:t xml:space="preserve"> </w:t>
      </w:r>
      <w:r w:rsidR="00B70773">
        <w:rPr>
          <w:noProof/>
        </w:rPr>
        <w:drawing>
          <wp:inline distT="0" distB="0" distL="0" distR="0" wp14:anchorId="55B34921" wp14:editId="5E8BA911">
            <wp:extent cx="5759450" cy="2838450"/>
            <wp:effectExtent l="0" t="0" r="0" b="0"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24B3E228-4A16-4367-8EAC-C2868A72820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785C6D">
        <w:rPr>
          <w:noProof/>
          <w:lang w:val="en-US" w:eastAsia="ru-RU"/>
        </w:rPr>
        <w:t xml:space="preserve"> </w:t>
      </w:r>
      <w:r w:rsidRPr="00033160">
        <w:rPr>
          <w:noProof/>
          <w:lang w:val="en-US" w:eastAsia="ru-RU"/>
        </w:rPr>
        <w:t xml:space="preserve"> </w:t>
      </w:r>
    </w:p>
    <w:p w14:paraId="30CDA73A" w14:textId="77777777" w:rsidR="00033160" w:rsidRPr="00033160" w:rsidRDefault="00033160" w:rsidP="00906E56">
      <w:pPr>
        <w:spacing w:before="120" w:after="120"/>
        <w:ind w:right="-141" w:firstLine="0"/>
        <w:jc w:val="right"/>
        <w:rPr>
          <w:i/>
          <w:color w:val="000000" w:themeColor="text1"/>
          <w:sz w:val="16"/>
          <w:lang w:val="en-US"/>
        </w:rPr>
      </w:pPr>
      <w:r w:rsidRPr="00033160">
        <w:rPr>
          <w:i/>
          <w:color w:val="000000" w:themeColor="text1"/>
          <w:sz w:val="16"/>
        </w:rPr>
        <w:t>Источник</w:t>
      </w:r>
      <w:r w:rsidRPr="00033160">
        <w:rPr>
          <w:i/>
          <w:color w:val="000000" w:themeColor="text1"/>
          <w:sz w:val="16"/>
          <w:lang w:val="en-US"/>
        </w:rPr>
        <w:t xml:space="preserve">: </w:t>
      </w:r>
      <w:proofErr w:type="spellStart"/>
      <w:r w:rsidRPr="00033160">
        <w:rPr>
          <w:i/>
          <w:color w:val="000000" w:themeColor="text1"/>
          <w:sz w:val="16"/>
        </w:rPr>
        <w:t>Федресурс</w:t>
      </w:r>
      <w:proofErr w:type="spellEnd"/>
      <w:r w:rsidRPr="00033160">
        <w:rPr>
          <w:i/>
          <w:color w:val="000000" w:themeColor="text1"/>
          <w:sz w:val="16"/>
          <w:lang w:val="en-US"/>
        </w:rPr>
        <w:t>, Russian Automotive Market Research</w:t>
      </w:r>
    </w:p>
    <w:p w14:paraId="5E95E630" w14:textId="16A39480" w:rsidR="00033160" w:rsidRPr="00033160" w:rsidRDefault="009637B0" w:rsidP="009637B0">
      <w:pPr>
        <w:spacing w:before="360" w:after="240"/>
        <w:ind w:firstLine="0"/>
        <w:rPr>
          <w:rFonts w:eastAsia="Times New Roman" w:cs="Arial"/>
          <w:b/>
          <w:bCs/>
          <w:color w:val="FF0000"/>
          <w:szCs w:val="20"/>
          <w:lang w:eastAsia="ru-RU"/>
        </w:rPr>
      </w:pPr>
      <w:r>
        <w:rPr>
          <w:rFonts w:eastAsia="Times New Roman" w:cs="Arial"/>
          <w:b/>
          <w:bCs/>
          <w:noProof/>
          <w:color w:val="FF000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61062833" wp14:editId="3D64B433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190625" cy="1190625"/>
            <wp:effectExtent l="0" t="0" r="9525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160">
        <w:rPr>
          <w:rFonts w:eastAsia="Times New Roman" w:cs="Arial"/>
          <w:b/>
          <w:bCs/>
          <w:color w:val="FF0000"/>
          <w:szCs w:val="20"/>
          <w:lang w:eastAsia="ru-RU"/>
        </w:rPr>
        <w:t>Легкие коммерческие автомобили</w:t>
      </w:r>
    </w:p>
    <w:p w14:paraId="6D1BE992" w14:textId="3B9BA3A5" w:rsidR="00097EC6" w:rsidRDefault="00097EC6" w:rsidP="009637B0">
      <w:pPr>
        <w:spacing w:before="240" w:after="12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097EC6">
        <w:rPr>
          <w:rFonts w:eastAsia="Times New Roman" w:cs="Arial"/>
          <w:bCs/>
          <w:sz w:val="20"/>
          <w:szCs w:val="20"/>
          <w:lang w:eastAsia="ru-RU"/>
        </w:rPr>
        <w:t xml:space="preserve">По итогам </w:t>
      </w:r>
      <w:r>
        <w:rPr>
          <w:rFonts w:eastAsia="Times New Roman" w:cs="Arial"/>
          <w:bCs/>
          <w:sz w:val="20"/>
          <w:szCs w:val="20"/>
          <w:lang w:eastAsia="ru-RU"/>
        </w:rPr>
        <w:t>трех кварталов</w:t>
      </w:r>
      <w:r w:rsidRPr="00097EC6">
        <w:rPr>
          <w:rFonts w:eastAsia="Times New Roman" w:cs="Arial"/>
          <w:bCs/>
          <w:sz w:val="20"/>
          <w:szCs w:val="20"/>
          <w:lang w:eastAsia="ru-RU"/>
        </w:rPr>
        <w:t xml:space="preserve"> 2020 г. в России заключено </w:t>
      </w:r>
      <w:r>
        <w:rPr>
          <w:rFonts w:eastAsia="Times New Roman" w:cs="Arial"/>
          <w:bCs/>
          <w:sz w:val="20"/>
          <w:szCs w:val="20"/>
          <w:lang w:eastAsia="ru-RU"/>
        </w:rPr>
        <w:t>19,2</w:t>
      </w:r>
      <w:r w:rsidRPr="00097EC6">
        <w:rPr>
          <w:rFonts w:eastAsia="Times New Roman" w:cs="Arial"/>
          <w:bCs/>
          <w:sz w:val="20"/>
          <w:szCs w:val="20"/>
          <w:lang w:eastAsia="ru-RU"/>
        </w:rPr>
        <w:t xml:space="preserve"> тыс. договоров финансового лизинга на </w:t>
      </w:r>
      <w:r>
        <w:rPr>
          <w:rFonts w:eastAsia="Times New Roman" w:cs="Arial"/>
          <w:bCs/>
          <w:sz w:val="20"/>
          <w:szCs w:val="20"/>
          <w:lang w:val="en-US" w:eastAsia="ru-RU"/>
        </w:rPr>
        <w:t>LCV</w:t>
      </w:r>
      <w:r>
        <w:rPr>
          <w:rFonts w:eastAsia="Times New Roman" w:cs="Arial"/>
          <w:bCs/>
          <w:sz w:val="20"/>
          <w:szCs w:val="20"/>
          <w:lang w:eastAsia="ru-RU"/>
        </w:rPr>
        <w:t>.</w:t>
      </w:r>
      <w:r w:rsidRPr="00097EC6">
        <w:rPr>
          <w:rFonts w:eastAsia="Times New Roman" w:cs="Arial"/>
          <w:bCs/>
          <w:sz w:val="20"/>
          <w:szCs w:val="20"/>
          <w:lang w:eastAsia="ru-RU"/>
        </w:rPr>
        <w:t xml:space="preserve"> Это на </w:t>
      </w:r>
      <w:r>
        <w:rPr>
          <w:rFonts w:eastAsia="Times New Roman" w:cs="Arial"/>
          <w:bCs/>
          <w:sz w:val="20"/>
          <w:szCs w:val="20"/>
          <w:lang w:eastAsia="ru-RU"/>
        </w:rPr>
        <w:t>5,7</w:t>
      </w:r>
      <w:r w:rsidRPr="00097EC6">
        <w:rPr>
          <w:rFonts w:eastAsia="Times New Roman" w:cs="Arial"/>
          <w:bCs/>
          <w:sz w:val="20"/>
          <w:szCs w:val="20"/>
          <w:lang w:eastAsia="ru-RU"/>
        </w:rPr>
        <w:t xml:space="preserve">% </w:t>
      </w:r>
      <w:r>
        <w:rPr>
          <w:rFonts w:eastAsia="Times New Roman" w:cs="Arial"/>
          <w:bCs/>
          <w:sz w:val="20"/>
          <w:szCs w:val="20"/>
          <w:lang w:eastAsia="ru-RU"/>
        </w:rPr>
        <w:t>меньше</w:t>
      </w:r>
      <w:r w:rsidRPr="00097EC6">
        <w:rPr>
          <w:rFonts w:eastAsia="Times New Roman" w:cs="Arial"/>
          <w:bCs/>
          <w:sz w:val="20"/>
          <w:szCs w:val="20"/>
          <w:lang w:eastAsia="ru-RU"/>
        </w:rPr>
        <w:t>, чем было заключено в аналогичном периоде 2019 г</w:t>
      </w:r>
      <w:r>
        <w:rPr>
          <w:rFonts w:eastAsia="Times New Roman" w:cs="Arial"/>
          <w:bCs/>
          <w:sz w:val="20"/>
          <w:szCs w:val="20"/>
          <w:lang w:eastAsia="ru-RU"/>
        </w:rPr>
        <w:t>.</w:t>
      </w:r>
    </w:p>
    <w:p w14:paraId="67DEC21A" w14:textId="0D8EC77A" w:rsidR="00FD40BF" w:rsidRPr="00FD40BF" w:rsidRDefault="00097EC6" w:rsidP="009637B0">
      <w:pPr>
        <w:spacing w:before="12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>В рассматриваемом периоде</w:t>
      </w:r>
      <w:r w:rsidR="00033160" w:rsidRPr="00033160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 w:rsidR="00FD40BF">
        <w:rPr>
          <w:rFonts w:eastAsia="Times New Roman" w:cs="Arial"/>
          <w:bCs/>
          <w:sz w:val="20"/>
          <w:szCs w:val="20"/>
          <w:lang w:eastAsia="ru-RU"/>
        </w:rPr>
        <w:t xml:space="preserve">в финансовый лизинг приобретено </w:t>
      </w:r>
      <w:r>
        <w:rPr>
          <w:rFonts w:eastAsia="Times New Roman" w:cs="Arial"/>
          <w:bCs/>
          <w:sz w:val="20"/>
          <w:szCs w:val="20"/>
          <w:lang w:eastAsia="ru-RU"/>
        </w:rPr>
        <w:t>19,2</w:t>
      </w:r>
      <w:r w:rsidR="00FD40BF">
        <w:rPr>
          <w:rFonts w:eastAsia="Times New Roman" w:cs="Arial"/>
          <w:bCs/>
          <w:sz w:val="20"/>
          <w:szCs w:val="20"/>
          <w:lang w:eastAsia="ru-RU"/>
        </w:rPr>
        <w:t xml:space="preserve"> тыс. ед. </w:t>
      </w:r>
      <w:r w:rsidR="00FD40BF">
        <w:rPr>
          <w:rFonts w:eastAsia="Times New Roman" w:cs="Arial"/>
          <w:bCs/>
          <w:sz w:val="20"/>
          <w:szCs w:val="20"/>
          <w:lang w:val="en-US" w:eastAsia="ru-RU"/>
        </w:rPr>
        <w:t>LCV</w:t>
      </w:r>
      <w:r w:rsidR="00393A37">
        <w:rPr>
          <w:rFonts w:eastAsia="Times New Roman" w:cs="Arial"/>
          <w:bCs/>
          <w:sz w:val="20"/>
          <w:szCs w:val="20"/>
          <w:lang w:eastAsia="ru-RU"/>
        </w:rPr>
        <w:t xml:space="preserve"> – на </w:t>
      </w:r>
      <w:r>
        <w:rPr>
          <w:rFonts w:eastAsia="Times New Roman" w:cs="Arial"/>
          <w:bCs/>
          <w:sz w:val="20"/>
          <w:szCs w:val="20"/>
          <w:lang w:eastAsia="ru-RU"/>
        </w:rPr>
        <w:t>9,4</w:t>
      </w:r>
      <w:r w:rsidR="00FD40BF">
        <w:rPr>
          <w:rFonts w:eastAsia="Times New Roman" w:cs="Arial"/>
          <w:bCs/>
          <w:sz w:val="20"/>
          <w:szCs w:val="20"/>
          <w:lang w:eastAsia="ru-RU"/>
        </w:rPr>
        <w:t>% меньше результата АППГ.</w:t>
      </w:r>
    </w:p>
    <w:p w14:paraId="0D2E7415" w14:textId="0BB7ECD4" w:rsidR="00B70773" w:rsidRDefault="00B70773" w:rsidP="00B70773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 xml:space="preserve">Динамика </w:t>
      </w:r>
      <w:r>
        <w:rPr>
          <w:rFonts w:eastAsia="Times New Roman" w:cs="Arial"/>
          <w:b/>
          <w:bCs/>
          <w:sz w:val="20"/>
          <w:szCs w:val="20"/>
          <w:lang w:val="en-US" w:eastAsia="ru-RU"/>
        </w:rPr>
        <w:t>LCV</w:t>
      </w: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 xml:space="preserve"> в </w:t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финансовом </w:t>
      </w: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>лизинге</w:t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 </w:t>
      </w: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 xml:space="preserve">по месяцам, </w:t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тыс. </w:t>
      </w: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>ед.</w:t>
      </w:r>
    </w:p>
    <w:p w14:paraId="59FE51A3" w14:textId="5F2A4304" w:rsidR="00B70773" w:rsidRDefault="00B70773" w:rsidP="009637B0">
      <w:pPr>
        <w:spacing w:before="120"/>
        <w:ind w:right="-141" w:firstLine="0"/>
        <w:jc w:val="right"/>
        <w:rPr>
          <w:i/>
          <w:color w:val="000000" w:themeColor="text1"/>
          <w:sz w:val="16"/>
        </w:rPr>
      </w:pPr>
      <w:r>
        <w:rPr>
          <w:noProof/>
        </w:rPr>
        <w:drawing>
          <wp:inline distT="0" distB="0" distL="0" distR="0" wp14:anchorId="7359E8DC" wp14:editId="4412E2F0">
            <wp:extent cx="5760000" cy="2668905"/>
            <wp:effectExtent l="0" t="0" r="0" b="0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D2975B95-C33C-4131-BBCE-30C45955EB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3D2C1EC" w14:textId="756A177B" w:rsidR="00B70773" w:rsidRDefault="00B70773" w:rsidP="009637B0">
      <w:pPr>
        <w:spacing w:before="120" w:after="240"/>
        <w:ind w:right="-141" w:firstLine="0"/>
        <w:jc w:val="right"/>
        <w:rPr>
          <w:i/>
          <w:color w:val="000000" w:themeColor="text1"/>
          <w:sz w:val="16"/>
          <w:lang w:val="en-US"/>
        </w:rPr>
      </w:pPr>
      <w:r w:rsidRPr="00033160">
        <w:rPr>
          <w:i/>
          <w:color w:val="000000" w:themeColor="text1"/>
          <w:sz w:val="16"/>
        </w:rPr>
        <w:t>Источник</w:t>
      </w:r>
      <w:r w:rsidRPr="00033160">
        <w:rPr>
          <w:i/>
          <w:color w:val="000000" w:themeColor="text1"/>
          <w:sz w:val="16"/>
          <w:lang w:val="en-US"/>
        </w:rPr>
        <w:t xml:space="preserve">: </w:t>
      </w:r>
      <w:proofErr w:type="spellStart"/>
      <w:r w:rsidRPr="00033160">
        <w:rPr>
          <w:i/>
          <w:color w:val="000000" w:themeColor="text1"/>
          <w:sz w:val="16"/>
        </w:rPr>
        <w:t>Федресурс</w:t>
      </w:r>
      <w:proofErr w:type="spellEnd"/>
      <w:r w:rsidRPr="00033160">
        <w:rPr>
          <w:i/>
          <w:color w:val="000000" w:themeColor="text1"/>
          <w:sz w:val="16"/>
          <w:lang w:val="en-US"/>
        </w:rPr>
        <w:t>, Russian Automotive Market Research</w:t>
      </w:r>
    </w:p>
    <w:p w14:paraId="4A3DD1C5" w14:textId="4666F94A" w:rsidR="00097EC6" w:rsidRDefault="00097EC6" w:rsidP="009637B0">
      <w:pPr>
        <w:spacing w:before="24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/>
          <w:bCs/>
          <w:sz w:val="20"/>
          <w:szCs w:val="20"/>
          <w:lang w:eastAsia="ru-RU"/>
        </w:rPr>
        <w:t>Чуть больше половины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 выданных в лизинг </w:t>
      </w:r>
      <w:r w:rsidRPr="00DB1B89">
        <w:rPr>
          <w:rFonts w:eastAsia="Times New Roman" w:cs="Arial"/>
          <w:bCs/>
          <w:sz w:val="20"/>
          <w:szCs w:val="20"/>
          <w:lang w:eastAsia="ru-RU"/>
        </w:rPr>
        <w:t>LCV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 пришл</w:t>
      </w:r>
      <w:r>
        <w:rPr>
          <w:rFonts w:eastAsia="Times New Roman" w:cs="Arial"/>
          <w:bCs/>
          <w:sz w:val="20"/>
          <w:szCs w:val="20"/>
          <w:lang w:eastAsia="ru-RU"/>
        </w:rPr>
        <w:t>о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сь на технику </w:t>
      </w:r>
      <w:r w:rsidRPr="00DB1B89">
        <w:rPr>
          <w:rFonts w:eastAsia="Times New Roman" w:cs="Arial"/>
          <w:bCs/>
          <w:sz w:val="20"/>
          <w:szCs w:val="20"/>
          <w:lang w:eastAsia="ru-RU"/>
        </w:rPr>
        <w:t>GAZ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.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Вторым стал </w:t>
      </w:r>
      <w:r>
        <w:rPr>
          <w:rFonts w:eastAsia="Times New Roman" w:cs="Arial"/>
          <w:bCs/>
          <w:sz w:val="20"/>
          <w:szCs w:val="20"/>
          <w:lang w:val="en-US" w:eastAsia="ru-RU"/>
        </w:rPr>
        <w:t>FORD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с долей в лизинге 12,7%. </w:t>
      </w:r>
      <w:r w:rsidRPr="00DB1B89">
        <w:rPr>
          <w:rFonts w:eastAsia="Times New Roman" w:cs="Arial"/>
          <w:bCs/>
          <w:sz w:val="20"/>
          <w:szCs w:val="20"/>
          <w:lang w:eastAsia="ru-RU"/>
        </w:rPr>
        <w:t>Отечественная марка LADA укреп</w:t>
      </w:r>
      <w:r>
        <w:rPr>
          <w:rFonts w:eastAsia="Times New Roman" w:cs="Arial"/>
          <w:bCs/>
          <w:sz w:val="20"/>
          <w:szCs w:val="20"/>
          <w:lang w:eastAsia="ru-RU"/>
        </w:rPr>
        <w:t>ила</w:t>
      </w:r>
      <w:r w:rsidRPr="00DB1B89">
        <w:rPr>
          <w:rFonts w:eastAsia="Times New Roman" w:cs="Arial"/>
          <w:bCs/>
          <w:sz w:val="20"/>
          <w:szCs w:val="20"/>
          <w:lang w:eastAsia="ru-RU"/>
        </w:rPr>
        <w:t xml:space="preserve"> свои позиции в лизинге: в январе-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сентябре </w:t>
      </w:r>
      <w:r w:rsidRPr="00DB1B89">
        <w:rPr>
          <w:rFonts w:eastAsia="Times New Roman" w:cs="Arial"/>
          <w:bCs/>
          <w:sz w:val="20"/>
          <w:szCs w:val="20"/>
          <w:lang w:eastAsia="ru-RU"/>
        </w:rPr>
        <w:t xml:space="preserve">2020 г. ее доля составила </w:t>
      </w:r>
      <w:r>
        <w:rPr>
          <w:rFonts w:eastAsia="Times New Roman" w:cs="Arial"/>
          <w:bCs/>
          <w:sz w:val="20"/>
          <w:szCs w:val="20"/>
          <w:lang w:eastAsia="ru-RU"/>
        </w:rPr>
        <w:t>10,4</w:t>
      </w:r>
      <w:r w:rsidRPr="00DB1B89">
        <w:rPr>
          <w:rFonts w:eastAsia="Times New Roman" w:cs="Arial"/>
          <w:bCs/>
          <w:sz w:val="20"/>
          <w:szCs w:val="20"/>
          <w:lang w:eastAsia="ru-RU"/>
        </w:rPr>
        <w:t xml:space="preserve">% против </w:t>
      </w:r>
      <w:r>
        <w:rPr>
          <w:rFonts w:eastAsia="Times New Roman" w:cs="Arial"/>
          <w:bCs/>
          <w:sz w:val="20"/>
          <w:szCs w:val="20"/>
          <w:lang w:eastAsia="ru-RU"/>
        </w:rPr>
        <w:t>6,5</w:t>
      </w:r>
      <w:r w:rsidRPr="00DB1B89">
        <w:rPr>
          <w:rFonts w:eastAsia="Times New Roman" w:cs="Arial"/>
          <w:bCs/>
          <w:sz w:val="20"/>
          <w:szCs w:val="20"/>
          <w:lang w:eastAsia="ru-RU"/>
        </w:rPr>
        <w:t>% в АППГ.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 </w:t>
      </w:r>
    </w:p>
    <w:p w14:paraId="03B750DC" w14:textId="27429CD8" w:rsidR="00033160" w:rsidRPr="00033160" w:rsidRDefault="00033160" w:rsidP="007973DD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 w:rsidRPr="00033160">
        <w:rPr>
          <w:rFonts w:eastAsia="Times New Roman" w:cs="Arial"/>
          <w:b/>
          <w:bCs/>
          <w:sz w:val="20"/>
          <w:szCs w:val="20"/>
          <w:lang w:eastAsia="ru-RU"/>
        </w:rPr>
        <w:t xml:space="preserve">ТОР-10 брендов </w:t>
      </w:r>
      <w:r>
        <w:rPr>
          <w:rFonts w:eastAsia="Times New Roman" w:cs="Arial"/>
          <w:b/>
          <w:bCs/>
          <w:sz w:val="20"/>
          <w:szCs w:val="20"/>
          <w:lang w:val="en-US" w:eastAsia="ru-RU"/>
        </w:rPr>
        <w:t>LCV</w:t>
      </w:r>
      <w:r w:rsidRPr="00033160">
        <w:rPr>
          <w:noProof/>
          <w:lang w:eastAsia="ru-RU"/>
        </w:rPr>
        <w:t xml:space="preserve"> </w:t>
      </w:r>
      <w:r w:rsidRPr="00033160">
        <w:rPr>
          <w:rFonts w:eastAsia="Times New Roman" w:cs="Arial"/>
          <w:b/>
          <w:bCs/>
          <w:sz w:val="20"/>
          <w:szCs w:val="20"/>
          <w:lang w:eastAsia="ru-RU"/>
        </w:rPr>
        <w:t>в действующих лизинговых договорах</w:t>
      </w:r>
    </w:p>
    <w:p w14:paraId="2AA5C1B1" w14:textId="492CEACD" w:rsidR="00033160" w:rsidRPr="00033160" w:rsidRDefault="00033160" w:rsidP="00906E56">
      <w:pPr>
        <w:spacing w:before="120" w:after="120"/>
        <w:ind w:right="-141" w:firstLine="0"/>
        <w:jc w:val="left"/>
        <w:rPr>
          <w:color w:val="0000FF" w:themeColor="hyperlink"/>
          <w:sz w:val="16"/>
          <w:u w:val="single"/>
          <w:lang w:val="en-US"/>
        </w:rPr>
      </w:pPr>
      <w:r w:rsidRPr="00033160">
        <w:rPr>
          <w:rFonts w:eastAsia="Times New Roman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67E20" wp14:editId="73D1FC45">
                <wp:simplePos x="0" y="0"/>
                <wp:positionH relativeFrom="column">
                  <wp:posOffset>4127473</wp:posOffset>
                </wp:positionH>
                <wp:positionV relativeFrom="paragraph">
                  <wp:posOffset>311785</wp:posOffset>
                </wp:positionV>
                <wp:extent cx="1463040" cy="683812"/>
                <wp:effectExtent l="0" t="0" r="22860" b="21590"/>
                <wp:wrapNone/>
                <wp:docPr id="9" name="Объек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3040" cy="683812"/>
                        </a:xfrm>
                        <a:prstGeom prst="rect">
                          <a:avLst/>
                        </a:prstGeom>
                        <a:solidFill>
                          <a:srgbClr val="FFFDF7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616CA54" w14:textId="6F2B0F9E" w:rsidR="00033160" w:rsidRPr="00B70773" w:rsidRDefault="00B05CBB" w:rsidP="00033160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1</w:t>
                            </w:r>
                            <w:r w:rsidR="00033160"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9,</w:t>
                            </w:r>
                            <w:r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2</w:t>
                            </w:r>
                            <w:r w:rsidR="00033160"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тыс. договоров,</w:t>
                            </w:r>
                          </w:p>
                          <w:p w14:paraId="335CBAD4" w14:textId="289438E8" w:rsidR="00033160" w:rsidRPr="00B70773" w:rsidRDefault="00033160" w:rsidP="00033160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2020/2019 </w:t>
                            </w:r>
                            <w:r w:rsidRPr="00B05CBB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C000"/>
                                <w:kern w:val="24"/>
                                <w:sz w:val="20"/>
                              </w:rPr>
                              <w:t>-</w:t>
                            </w:r>
                            <w:r w:rsidR="00B05CBB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C000"/>
                                <w:kern w:val="24"/>
                                <w:sz w:val="20"/>
                              </w:rPr>
                              <w:t>5,7</w:t>
                            </w:r>
                            <w:r w:rsidRPr="00B05CBB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C000"/>
                                <w:kern w:val="24"/>
                                <w:sz w:val="20"/>
                              </w:rPr>
                              <w:t>%</w:t>
                            </w:r>
                          </w:p>
                          <w:p w14:paraId="07782758" w14:textId="48F31CF5" w:rsidR="00033160" w:rsidRPr="00B70773" w:rsidRDefault="00B05CBB" w:rsidP="00033160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19,2</w:t>
                            </w:r>
                            <w:r w:rsidR="00033160"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тыс. </w:t>
                            </w:r>
                            <w:r w:rsidR="00033160"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  <w:lang w:val="en-US"/>
                              </w:rPr>
                              <w:t>LCV</w:t>
                            </w:r>
                            <w:r w:rsidR="00033160"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, </w:t>
                            </w:r>
                          </w:p>
                          <w:p w14:paraId="278A03A8" w14:textId="0519B3F9" w:rsidR="00033160" w:rsidRPr="00B70773" w:rsidRDefault="00033160" w:rsidP="00033160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2020/2019 </w:t>
                            </w:r>
                            <w:r w:rsidRPr="00B05CBB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C000"/>
                                <w:kern w:val="24"/>
                                <w:sz w:val="20"/>
                              </w:rPr>
                              <w:t>-</w:t>
                            </w:r>
                            <w:r w:rsidR="00B05CBB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C000"/>
                                <w:kern w:val="24"/>
                                <w:sz w:val="20"/>
                              </w:rPr>
                              <w:t>9,4</w:t>
                            </w:r>
                            <w:r w:rsidRPr="00B05CBB">
                              <w:rPr>
                                <w:rFonts w:ascii="Arial" w:eastAsia="Verdana" w:hAnsi="Arial" w:cs="Arial"/>
                                <w:b/>
                                <w:bCs/>
                                <w:color w:val="FFC000"/>
                                <w:kern w:val="24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7E20" id="_x0000_s1028" type="#_x0000_t202" style="position:absolute;margin-left:325pt;margin-top:24.55pt;width:115.2pt;height:5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" fillcolor="#fffdf7" strokecolor="#ffc000">
                <v:path arrowok="t"/>
                <v:textbox>
                  <w:txbxContent>
                    <w:p w14:paraId="0616CA54" w14:textId="6F2B0F9E" w:rsidR="00033160" w:rsidRPr="00B70773" w:rsidRDefault="00B05CBB" w:rsidP="00033160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1</w:t>
                      </w:r>
                      <w:r w:rsidR="00033160"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9,</w:t>
                      </w:r>
                      <w:r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2</w:t>
                      </w:r>
                      <w:r w:rsidR="00033160"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 тыс. договоров,</w:t>
                      </w:r>
                    </w:p>
                    <w:p w14:paraId="335CBAD4" w14:textId="289438E8" w:rsidR="00033160" w:rsidRPr="00B70773" w:rsidRDefault="00033160" w:rsidP="00033160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2020/2019 </w:t>
                      </w:r>
                      <w:r w:rsidRPr="00B05CBB">
                        <w:rPr>
                          <w:rFonts w:ascii="Arial" w:eastAsia="Verdana" w:hAnsi="Arial" w:cs="Arial"/>
                          <w:b/>
                          <w:bCs/>
                          <w:color w:val="FFC000"/>
                          <w:kern w:val="24"/>
                          <w:sz w:val="20"/>
                        </w:rPr>
                        <w:t>-</w:t>
                      </w:r>
                      <w:r w:rsidR="00B05CBB">
                        <w:rPr>
                          <w:rFonts w:ascii="Arial" w:eastAsia="Verdana" w:hAnsi="Arial" w:cs="Arial"/>
                          <w:b/>
                          <w:bCs/>
                          <w:color w:val="FFC000"/>
                          <w:kern w:val="24"/>
                          <w:sz w:val="20"/>
                        </w:rPr>
                        <w:t>5,7</w:t>
                      </w:r>
                      <w:r w:rsidRPr="00B05CBB">
                        <w:rPr>
                          <w:rFonts w:ascii="Arial" w:eastAsia="Verdana" w:hAnsi="Arial" w:cs="Arial"/>
                          <w:b/>
                          <w:bCs/>
                          <w:color w:val="FFC000"/>
                          <w:kern w:val="24"/>
                          <w:sz w:val="20"/>
                        </w:rPr>
                        <w:t>%</w:t>
                      </w:r>
                    </w:p>
                    <w:p w14:paraId="07782758" w14:textId="48F31CF5" w:rsidR="00033160" w:rsidRPr="00B70773" w:rsidRDefault="00B05CBB" w:rsidP="00033160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19,2</w:t>
                      </w:r>
                      <w:r w:rsidR="00033160"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 тыс. </w:t>
                      </w:r>
                      <w:r w:rsidR="00033160"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  <w:lang w:val="en-US"/>
                        </w:rPr>
                        <w:t>LCV</w:t>
                      </w:r>
                      <w:r w:rsidR="00033160"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, </w:t>
                      </w:r>
                    </w:p>
                    <w:p w14:paraId="278A03A8" w14:textId="0519B3F9" w:rsidR="00033160" w:rsidRPr="00B70773" w:rsidRDefault="00033160" w:rsidP="00033160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2020/2019 </w:t>
                      </w:r>
                      <w:r w:rsidRPr="00B05CBB">
                        <w:rPr>
                          <w:rFonts w:ascii="Arial" w:eastAsia="Verdana" w:hAnsi="Arial" w:cs="Arial"/>
                          <w:b/>
                          <w:bCs/>
                          <w:color w:val="FFC000"/>
                          <w:kern w:val="24"/>
                          <w:sz w:val="20"/>
                        </w:rPr>
                        <w:t>-</w:t>
                      </w:r>
                      <w:r w:rsidR="00B05CBB">
                        <w:rPr>
                          <w:rFonts w:ascii="Arial" w:eastAsia="Verdana" w:hAnsi="Arial" w:cs="Arial"/>
                          <w:b/>
                          <w:bCs/>
                          <w:color w:val="FFC000"/>
                          <w:kern w:val="24"/>
                          <w:sz w:val="20"/>
                        </w:rPr>
                        <w:t>9,4</w:t>
                      </w:r>
                      <w:r w:rsidRPr="00B05CBB">
                        <w:rPr>
                          <w:rFonts w:ascii="Arial" w:eastAsia="Verdana" w:hAnsi="Arial" w:cs="Arial"/>
                          <w:b/>
                          <w:bCs/>
                          <w:color w:val="FFC000"/>
                          <w:kern w:val="24"/>
                          <w:sz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70773" w:rsidRPr="00DF1AA0">
        <w:rPr>
          <w:noProof/>
          <w:lang w:val="en-US"/>
        </w:rPr>
        <w:t xml:space="preserve"> </w:t>
      </w:r>
      <w:r w:rsidR="00B70773">
        <w:rPr>
          <w:noProof/>
        </w:rPr>
        <w:drawing>
          <wp:inline distT="0" distB="0" distL="0" distR="0" wp14:anchorId="7E7BF088" wp14:editId="20413869">
            <wp:extent cx="5759450" cy="2981325"/>
            <wp:effectExtent l="0" t="0" r="0" b="0"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id="{83AB101B-4256-46E5-90F0-76F353C41D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033160">
        <w:rPr>
          <w:noProof/>
          <w:lang w:val="en-US" w:eastAsia="ru-RU"/>
        </w:rPr>
        <w:t xml:space="preserve">  </w:t>
      </w:r>
    </w:p>
    <w:p w14:paraId="34047EDD" w14:textId="08CFA90F" w:rsidR="00033160" w:rsidRDefault="00033160" w:rsidP="007973DD">
      <w:pPr>
        <w:spacing w:before="120" w:after="240"/>
        <w:ind w:right="-141" w:firstLine="0"/>
        <w:jc w:val="right"/>
        <w:rPr>
          <w:i/>
          <w:color w:val="000000" w:themeColor="text1"/>
          <w:sz w:val="16"/>
          <w:lang w:val="en-US"/>
        </w:rPr>
      </w:pPr>
      <w:r w:rsidRPr="00033160">
        <w:rPr>
          <w:i/>
          <w:color w:val="000000" w:themeColor="text1"/>
          <w:sz w:val="16"/>
        </w:rPr>
        <w:t>Источник</w:t>
      </w:r>
      <w:r w:rsidRPr="00033160">
        <w:rPr>
          <w:i/>
          <w:color w:val="000000" w:themeColor="text1"/>
          <w:sz w:val="16"/>
          <w:lang w:val="en-US"/>
        </w:rPr>
        <w:t xml:space="preserve">: </w:t>
      </w:r>
      <w:proofErr w:type="spellStart"/>
      <w:r w:rsidRPr="00033160">
        <w:rPr>
          <w:i/>
          <w:color w:val="000000" w:themeColor="text1"/>
          <w:sz w:val="16"/>
        </w:rPr>
        <w:t>Федресурс</w:t>
      </w:r>
      <w:proofErr w:type="spellEnd"/>
      <w:r w:rsidRPr="00033160">
        <w:rPr>
          <w:i/>
          <w:color w:val="000000" w:themeColor="text1"/>
          <w:sz w:val="16"/>
          <w:lang w:val="en-US"/>
        </w:rPr>
        <w:t>, Russian Automotive Market Research</w:t>
      </w:r>
    </w:p>
    <w:p w14:paraId="21954DD0" w14:textId="77D6E23A" w:rsidR="009637B0" w:rsidRDefault="009637B0" w:rsidP="007973DD">
      <w:pPr>
        <w:spacing w:before="120" w:after="240"/>
        <w:ind w:right="-141" w:firstLine="0"/>
        <w:jc w:val="right"/>
        <w:rPr>
          <w:i/>
          <w:color w:val="000000" w:themeColor="text1"/>
          <w:sz w:val="16"/>
          <w:lang w:val="en-US"/>
        </w:rPr>
      </w:pPr>
    </w:p>
    <w:p w14:paraId="463ABA7E" w14:textId="55543042" w:rsidR="000C23E8" w:rsidRPr="00033160" w:rsidRDefault="009637B0" w:rsidP="009637B0">
      <w:pPr>
        <w:spacing w:before="360" w:after="240"/>
        <w:ind w:firstLine="0"/>
        <w:rPr>
          <w:rFonts w:eastAsia="Times New Roman" w:cs="Arial"/>
          <w:b/>
          <w:bCs/>
          <w:color w:val="FF0000"/>
          <w:szCs w:val="20"/>
          <w:lang w:eastAsia="ru-RU"/>
        </w:rPr>
      </w:pPr>
      <w:r>
        <w:rPr>
          <w:rFonts w:eastAsia="Times New Roman" w:cs="Arial"/>
          <w:b/>
          <w:bCs/>
          <w:noProof/>
          <w:color w:val="FF000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086577BF" wp14:editId="1A67525E">
            <wp:simplePos x="0" y="0"/>
            <wp:positionH relativeFrom="column">
              <wp:posOffset>-3810</wp:posOffset>
            </wp:positionH>
            <wp:positionV relativeFrom="paragraph">
              <wp:posOffset>-8282305</wp:posOffset>
            </wp:positionV>
            <wp:extent cx="1190625" cy="1190625"/>
            <wp:effectExtent l="0" t="0" r="952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23E8">
        <w:rPr>
          <w:rFonts w:eastAsia="Times New Roman" w:cs="Arial"/>
          <w:b/>
          <w:bCs/>
          <w:color w:val="FF0000"/>
          <w:szCs w:val="20"/>
          <w:lang w:eastAsia="ru-RU"/>
        </w:rPr>
        <w:t>Автобусы</w:t>
      </w:r>
    </w:p>
    <w:p w14:paraId="3FBB9F20" w14:textId="7226D071" w:rsidR="00097EC6" w:rsidRPr="00B70773" w:rsidRDefault="00097EC6" w:rsidP="009637B0">
      <w:pPr>
        <w:spacing w:before="240" w:after="12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По итогам </w:t>
      </w:r>
      <w:r>
        <w:rPr>
          <w:rFonts w:eastAsia="Times New Roman" w:cs="Arial"/>
          <w:bCs/>
          <w:sz w:val="20"/>
          <w:szCs w:val="20"/>
          <w:lang w:eastAsia="ru-RU"/>
        </w:rPr>
        <w:t>девяти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 месяцев 2020 г. в России заключено </w:t>
      </w:r>
      <w:r>
        <w:rPr>
          <w:rFonts w:eastAsia="Times New Roman" w:cs="Arial"/>
          <w:bCs/>
          <w:sz w:val="20"/>
          <w:szCs w:val="20"/>
          <w:lang w:eastAsia="ru-RU"/>
        </w:rPr>
        <w:t>1,7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 тыс. договоров финансового лизинга на </w:t>
      </w:r>
      <w:r>
        <w:rPr>
          <w:rFonts w:eastAsia="Times New Roman" w:cs="Arial"/>
          <w:bCs/>
          <w:sz w:val="20"/>
          <w:szCs w:val="20"/>
          <w:lang w:eastAsia="ru-RU"/>
        </w:rPr>
        <w:t>автобусы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. Это на </w:t>
      </w:r>
      <w:r>
        <w:rPr>
          <w:rFonts w:eastAsia="Times New Roman" w:cs="Arial"/>
          <w:bCs/>
          <w:sz w:val="20"/>
          <w:szCs w:val="20"/>
          <w:lang w:eastAsia="ru-RU"/>
        </w:rPr>
        <w:t>37,5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% </w:t>
      </w:r>
      <w:r>
        <w:rPr>
          <w:rFonts w:eastAsia="Times New Roman" w:cs="Arial"/>
          <w:bCs/>
          <w:sz w:val="20"/>
          <w:szCs w:val="20"/>
          <w:lang w:eastAsia="ru-RU"/>
        </w:rPr>
        <w:t>меньше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>, чем было заключено в аналогичном периоде 2019 г.</w:t>
      </w:r>
    </w:p>
    <w:p w14:paraId="1BD4671E" w14:textId="36FA6B43" w:rsidR="00097EC6" w:rsidRDefault="00097EC6" w:rsidP="009637B0">
      <w:pPr>
        <w:spacing w:before="12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В рассматриваемом периоде в финансовый лизинг передано </w:t>
      </w:r>
      <w:r>
        <w:rPr>
          <w:rFonts w:eastAsia="Times New Roman" w:cs="Arial"/>
          <w:bCs/>
          <w:sz w:val="20"/>
          <w:szCs w:val="20"/>
          <w:lang w:eastAsia="ru-RU"/>
        </w:rPr>
        <w:t>2,9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 тыс. </w:t>
      </w:r>
      <w:r>
        <w:rPr>
          <w:rFonts w:eastAsia="Times New Roman" w:cs="Arial"/>
          <w:bCs/>
          <w:sz w:val="20"/>
          <w:szCs w:val="20"/>
          <w:lang w:eastAsia="ru-RU"/>
        </w:rPr>
        <w:t>автобусов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, что на </w:t>
      </w:r>
      <w:r>
        <w:rPr>
          <w:rFonts w:eastAsia="Times New Roman" w:cs="Arial"/>
          <w:bCs/>
          <w:sz w:val="20"/>
          <w:szCs w:val="20"/>
          <w:lang w:eastAsia="ru-RU"/>
        </w:rPr>
        <w:t>12,1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% </w:t>
      </w:r>
      <w:r>
        <w:rPr>
          <w:rFonts w:eastAsia="Times New Roman" w:cs="Arial"/>
          <w:bCs/>
          <w:sz w:val="20"/>
          <w:szCs w:val="20"/>
          <w:lang w:eastAsia="ru-RU"/>
        </w:rPr>
        <w:t>меньше</w:t>
      </w:r>
      <w:r w:rsidRPr="00B70773">
        <w:rPr>
          <w:rFonts w:eastAsia="Times New Roman" w:cs="Arial"/>
          <w:bCs/>
          <w:sz w:val="20"/>
          <w:szCs w:val="20"/>
          <w:lang w:eastAsia="ru-RU"/>
        </w:rPr>
        <w:t xml:space="preserve"> результата АППГ.</w:t>
      </w:r>
    </w:p>
    <w:p w14:paraId="7609549C" w14:textId="1E7EA4A2" w:rsidR="00B70773" w:rsidRDefault="00B70773" w:rsidP="00B70773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 xml:space="preserve">Динамика </w:t>
      </w:r>
      <w:r>
        <w:rPr>
          <w:rFonts w:eastAsia="Times New Roman" w:cs="Arial"/>
          <w:b/>
          <w:bCs/>
          <w:sz w:val="20"/>
          <w:szCs w:val="20"/>
          <w:lang w:eastAsia="ru-RU"/>
        </w:rPr>
        <w:t>автобусов</w:t>
      </w: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 xml:space="preserve"> в </w:t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финансовом </w:t>
      </w: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>лизинге</w:t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 </w:t>
      </w: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 xml:space="preserve">по месяцам, </w:t>
      </w:r>
      <w:r>
        <w:rPr>
          <w:rFonts w:eastAsia="Times New Roman" w:cs="Arial"/>
          <w:b/>
          <w:bCs/>
          <w:sz w:val="20"/>
          <w:szCs w:val="20"/>
          <w:lang w:eastAsia="ru-RU"/>
        </w:rPr>
        <w:t xml:space="preserve">тыс. </w:t>
      </w:r>
      <w:r w:rsidRPr="00A653C0">
        <w:rPr>
          <w:rFonts w:eastAsia="Times New Roman" w:cs="Arial"/>
          <w:b/>
          <w:bCs/>
          <w:sz w:val="20"/>
          <w:szCs w:val="20"/>
          <w:lang w:eastAsia="ru-RU"/>
        </w:rPr>
        <w:t>ед.</w:t>
      </w:r>
    </w:p>
    <w:p w14:paraId="4196C7EE" w14:textId="275A1B8E" w:rsidR="00B70773" w:rsidRDefault="00B70773" w:rsidP="009637B0">
      <w:pPr>
        <w:spacing w:before="120" w:after="120"/>
        <w:ind w:right="-141" w:firstLine="0"/>
        <w:jc w:val="right"/>
        <w:rPr>
          <w:i/>
          <w:color w:val="000000" w:themeColor="text1"/>
          <w:sz w:val="16"/>
        </w:rPr>
      </w:pPr>
      <w:r>
        <w:rPr>
          <w:noProof/>
        </w:rPr>
        <w:drawing>
          <wp:inline distT="0" distB="0" distL="0" distR="0" wp14:anchorId="46DFE257" wp14:editId="3A8ED376">
            <wp:extent cx="5760000" cy="2668905"/>
            <wp:effectExtent l="0" t="0" r="0" b="0"/>
            <wp:docPr id="22" name="Диаграмма 22">
              <a:extLst xmlns:a="http://schemas.openxmlformats.org/drawingml/2006/main">
                <a:ext uri="{FF2B5EF4-FFF2-40B4-BE49-F238E27FC236}">
                  <a16:creationId xmlns:a16="http://schemas.microsoft.com/office/drawing/2014/main" id="{34C4F8EB-C3DE-43FF-9947-0EE09BA4F3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16FF9986" w14:textId="49D65435" w:rsidR="00B70773" w:rsidRDefault="00B70773" w:rsidP="00B70773">
      <w:pPr>
        <w:spacing w:before="120" w:after="240"/>
        <w:ind w:right="-141" w:firstLine="0"/>
        <w:jc w:val="right"/>
        <w:rPr>
          <w:i/>
          <w:color w:val="000000" w:themeColor="text1"/>
          <w:sz w:val="16"/>
          <w:lang w:val="en-US"/>
        </w:rPr>
      </w:pPr>
      <w:r w:rsidRPr="00033160">
        <w:rPr>
          <w:i/>
          <w:color w:val="000000" w:themeColor="text1"/>
          <w:sz w:val="16"/>
        </w:rPr>
        <w:t>Источник</w:t>
      </w:r>
      <w:r w:rsidRPr="00033160">
        <w:rPr>
          <w:i/>
          <w:color w:val="000000" w:themeColor="text1"/>
          <w:sz w:val="16"/>
          <w:lang w:val="en-US"/>
        </w:rPr>
        <w:t xml:space="preserve">: </w:t>
      </w:r>
      <w:proofErr w:type="spellStart"/>
      <w:r w:rsidRPr="00033160">
        <w:rPr>
          <w:i/>
          <w:color w:val="000000" w:themeColor="text1"/>
          <w:sz w:val="16"/>
        </w:rPr>
        <w:t>Федресурс</w:t>
      </w:r>
      <w:proofErr w:type="spellEnd"/>
      <w:r w:rsidRPr="00033160">
        <w:rPr>
          <w:i/>
          <w:color w:val="000000" w:themeColor="text1"/>
          <w:sz w:val="16"/>
          <w:lang w:val="en-US"/>
        </w:rPr>
        <w:t>, Russian Automotive Market Research</w:t>
      </w:r>
    </w:p>
    <w:p w14:paraId="37FC3757" w14:textId="216C5572" w:rsidR="00097EC6" w:rsidRPr="00097EC6" w:rsidRDefault="00097EC6" w:rsidP="009637B0">
      <w:pPr>
        <w:spacing w:before="240" w:after="240"/>
        <w:ind w:firstLine="0"/>
        <w:rPr>
          <w:rFonts w:eastAsia="Times New Roman" w:cs="Arial"/>
          <w:bCs/>
          <w:sz w:val="20"/>
          <w:szCs w:val="20"/>
          <w:lang w:eastAsia="ru-RU"/>
        </w:rPr>
      </w:pP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Среди </w:t>
      </w:r>
      <w:r>
        <w:rPr>
          <w:rFonts w:eastAsia="Times New Roman" w:cs="Arial"/>
          <w:bCs/>
          <w:sz w:val="20"/>
          <w:szCs w:val="20"/>
          <w:lang w:eastAsia="ru-RU"/>
        </w:rPr>
        <w:t>автобусов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, оформленных в лизинг в </w:t>
      </w:r>
      <w:r>
        <w:rPr>
          <w:rFonts w:eastAsia="Times New Roman" w:cs="Arial"/>
          <w:bCs/>
          <w:sz w:val="20"/>
          <w:szCs w:val="20"/>
          <w:lang w:eastAsia="ru-RU"/>
        </w:rPr>
        <w:t>январе-сентябре</w:t>
      </w:r>
      <w:r w:rsidRPr="00393A37">
        <w:rPr>
          <w:rFonts w:eastAsia="Times New Roman" w:cs="Arial"/>
          <w:bCs/>
          <w:sz w:val="20"/>
          <w:szCs w:val="20"/>
          <w:lang w:eastAsia="ru-RU"/>
        </w:rPr>
        <w:t xml:space="preserve"> 2020 г.</w:t>
      </w:r>
      <w:r>
        <w:rPr>
          <w:rFonts w:eastAsia="Times New Roman" w:cs="Arial"/>
          <w:bCs/>
          <w:sz w:val="20"/>
          <w:szCs w:val="20"/>
          <w:lang w:eastAsia="ru-RU"/>
        </w:rPr>
        <w:t>,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 наибольшим спросом у лизингополучателей пользовалась техника </w:t>
      </w:r>
      <w:r>
        <w:rPr>
          <w:rFonts w:eastAsia="Times New Roman" w:cs="Arial"/>
          <w:bCs/>
          <w:sz w:val="20"/>
          <w:szCs w:val="20"/>
          <w:lang w:val="en-US" w:eastAsia="ru-RU"/>
        </w:rPr>
        <w:t>PAZ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. На втором месте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автобусы </w:t>
      </w:r>
      <w:r>
        <w:rPr>
          <w:rFonts w:eastAsia="Times New Roman" w:cs="Arial"/>
          <w:bCs/>
          <w:sz w:val="20"/>
          <w:szCs w:val="20"/>
          <w:lang w:val="en-US" w:eastAsia="ru-RU"/>
        </w:rPr>
        <w:t>LIAZ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. </w:t>
      </w:r>
      <w:r>
        <w:rPr>
          <w:rFonts w:eastAsia="Times New Roman" w:cs="Arial"/>
          <w:bCs/>
          <w:sz w:val="20"/>
          <w:szCs w:val="20"/>
          <w:lang w:eastAsia="ru-RU"/>
        </w:rPr>
        <w:t>Замыкает тройку лидеров</w:t>
      </w:r>
      <w:r w:rsidRPr="00033160">
        <w:rPr>
          <w:rFonts w:eastAsia="Times New Roman" w:cs="Arial"/>
          <w:bCs/>
          <w:sz w:val="20"/>
          <w:szCs w:val="20"/>
          <w:lang w:eastAsia="ru-RU"/>
        </w:rPr>
        <w:t xml:space="preserve"> </w:t>
      </w:r>
      <w:r>
        <w:rPr>
          <w:rFonts w:eastAsia="Times New Roman" w:cs="Arial"/>
          <w:bCs/>
          <w:sz w:val="20"/>
          <w:szCs w:val="20"/>
          <w:lang w:eastAsia="ru-RU"/>
        </w:rPr>
        <w:t xml:space="preserve">еще один отечественный бренд - </w:t>
      </w:r>
      <w:r>
        <w:rPr>
          <w:rFonts w:eastAsia="Times New Roman" w:cs="Arial"/>
          <w:bCs/>
          <w:sz w:val="20"/>
          <w:szCs w:val="20"/>
          <w:lang w:val="en-US" w:eastAsia="ru-RU"/>
        </w:rPr>
        <w:t>NEFAZ</w:t>
      </w:r>
      <w:r>
        <w:rPr>
          <w:rFonts w:eastAsia="Times New Roman" w:cs="Arial"/>
          <w:bCs/>
          <w:sz w:val="20"/>
          <w:szCs w:val="20"/>
          <w:lang w:eastAsia="ru-RU"/>
        </w:rPr>
        <w:t>.</w:t>
      </w:r>
    </w:p>
    <w:p w14:paraId="637D9A73" w14:textId="603EB73A" w:rsidR="000C23E8" w:rsidRPr="00033160" w:rsidRDefault="000C23E8" w:rsidP="000C23E8">
      <w:pPr>
        <w:spacing w:before="240" w:after="120"/>
        <w:ind w:firstLine="0"/>
        <w:jc w:val="center"/>
        <w:rPr>
          <w:rFonts w:eastAsia="Times New Roman" w:cs="Arial"/>
          <w:b/>
          <w:bCs/>
          <w:sz w:val="20"/>
          <w:szCs w:val="20"/>
          <w:lang w:eastAsia="ru-RU"/>
        </w:rPr>
      </w:pPr>
      <w:r w:rsidRPr="00033160">
        <w:rPr>
          <w:rFonts w:eastAsia="Times New Roman" w:cs="Arial"/>
          <w:b/>
          <w:bCs/>
          <w:sz w:val="20"/>
          <w:szCs w:val="20"/>
          <w:lang w:eastAsia="ru-RU"/>
        </w:rPr>
        <w:t xml:space="preserve">ТОР-10 брендов </w:t>
      </w:r>
      <w:r w:rsidR="00B70773">
        <w:rPr>
          <w:rFonts w:eastAsia="Times New Roman" w:cs="Arial"/>
          <w:b/>
          <w:bCs/>
          <w:sz w:val="20"/>
          <w:szCs w:val="20"/>
          <w:lang w:eastAsia="ru-RU"/>
        </w:rPr>
        <w:t>автобусов</w:t>
      </w:r>
      <w:r w:rsidRPr="00033160">
        <w:rPr>
          <w:noProof/>
          <w:lang w:eastAsia="ru-RU"/>
        </w:rPr>
        <w:t xml:space="preserve"> </w:t>
      </w:r>
      <w:r w:rsidRPr="00033160">
        <w:rPr>
          <w:rFonts w:eastAsia="Times New Roman" w:cs="Arial"/>
          <w:b/>
          <w:bCs/>
          <w:sz w:val="20"/>
          <w:szCs w:val="20"/>
          <w:lang w:eastAsia="ru-RU"/>
        </w:rPr>
        <w:t>в действующих лизинговых договорах</w:t>
      </w:r>
    </w:p>
    <w:p w14:paraId="649B0751" w14:textId="662EEAD9" w:rsidR="000C23E8" w:rsidRPr="00033160" w:rsidRDefault="000C23E8" w:rsidP="009637B0">
      <w:pPr>
        <w:spacing w:before="120"/>
        <w:ind w:right="-141" w:firstLine="0"/>
        <w:jc w:val="left"/>
        <w:rPr>
          <w:color w:val="0000FF" w:themeColor="hyperlink"/>
          <w:sz w:val="16"/>
          <w:u w:val="single"/>
          <w:lang w:val="en-US"/>
        </w:rPr>
      </w:pPr>
      <w:r w:rsidRPr="00033160">
        <w:rPr>
          <w:rFonts w:eastAsia="Times New Roman" w:cs="Arial"/>
          <w:b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5865D" wp14:editId="3A4BCB04">
                <wp:simplePos x="0" y="0"/>
                <wp:positionH relativeFrom="column">
                  <wp:posOffset>4112067</wp:posOffset>
                </wp:positionH>
                <wp:positionV relativeFrom="paragraph">
                  <wp:posOffset>283707</wp:posOffset>
                </wp:positionV>
                <wp:extent cx="1463040" cy="691763"/>
                <wp:effectExtent l="0" t="0" r="22860" b="13335"/>
                <wp:wrapNone/>
                <wp:docPr id="10" name="Объек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3040" cy="691763"/>
                        </a:xfrm>
                        <a:prstGeom prst="rect">
                          <a:avLst/>
                        </a:prstGeom>
                        <a:solidFill>
                          <a:srgbClr val="EBFFF4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29E11190" w14:textId="23A383B2" w:rsidR="000C23E8" w:rsidRPr="00B70773" w:rsidRDefault="00B05CBB" w:rsidP="000C23E8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1,7</w:t>
                            </w:r>
                            <w:r w:rsidR="000C23E8"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тыс. договоров,</w:t>
                            </w:r>
                          </w:p>
                          <w:p w14:paraId="3A6B9575" w14:textId="7DCCCAF4" w:rsidR="000C23E8" w:rsidRPr="00B70773" w:rsidRDefault="000C23E8" w:rsidP="000C23E8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2020/2019 </w:t>
                            </w:r>
                            <w:r w:rsidRPr="00B70773">
                              <w:rPr>
                                <w:rFonts w:ascii="Arial" w:eastAsia="Verdana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</w:rPr>
                              <w:t>-</w:t>
                            </w:r>
                            <w:r w:rsidR="00B05CBB">
                              <w:rPr>
                                <w:rFonts w:ascii="Arial" w:eastAsia="Verdana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</w:rPr>
                              <w:t>37,5</w:t>
                            </w:r>
                            <w:r w:rsidRPr="00B70773">
                              <w:rPr>
                                <w:rFonts w:ascii="Arial" w:eastAsia="Verdana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</w:rPr>
                              <w:t>%</w:t>
                            </w:r>
                          </w:p>
                          <w:p w14:paraId="4C5182AB" w14:textId="0B7E371B" w:rsidR="000C23E8" w:rsidRPr="00B70773" w:rsidRDefault="00B05CBB" w:rsidP="000C23E8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2,9</w:t>
                            </w:r>
                            <w:r w:rsidR="000C23E8"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тыс. </w:t>
                            </w:r>
                            <w:r w:rsid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>автобусов</w:t>
                            </w:r>
                            <w:r w:rsidR="000C23E8"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, </w:t>
                            </w:r>
                          </w:p>
                          <w:p w14:paraId="6E0EB9CD" w14:textId="5E9035F3" w:rsidR="000C23E8" w:rsidRPr="00B70773" w:rsidRDefault="000C23E8" w:rsidP="000C23E8">
                            <w:pPr>
                              <w:pStyle w:val="aff7"/>
                              <w:spacing w:before="0" w:beforeAutospacing="0" w:after="0" w:afterAutospacing="0"/>
                              <w:rPr>
                                <w:sz w:val="18"/>
                                <w:szCs w:val="22"/>
                              </w:rPr>
                            </w:pPr>
                            <w:r w:rsidRPr="00B70773">
                              <w:rPr>
                                <w:rFonts w:ascii="Arial" w:eastAsia="Verdana" w:hAnsi="Arial"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2020/2019 </w:t>
                            </w:r>
                            <w:r w:rsidRPr="00B70773">
                              <w:rPr>
                                <w:rFonts w:ascii="Arial" w:eastAsia="Verdana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</w:rPr>
                              <w:t>-</w:t>
                            </w:r>
                            <w:r w:rsidR="00B05CBB">
                              <w:rPr>
                                <w:rFonts w:ascii="Arial" w:eastAsia="Verdana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</w:rPr>
                              <w:t>12,1</w:t>
                            </w:r>
                            <w:r w:rsidRPr="00B70773">
                              <w:rPr>
                                <w:rFonts w:ascii="Arial" w:eastAsia="Verdana" w:hAnsi="Arial" w:cs="Arial"/>
                                <w:b/>
                                <w:bCs/>
                                <w:color w:val="C00000"/>
                                <w:kern w:val="24"/>
                                <w:sz w:val="20"/>
                              </w:rPr>
                              <w:t>%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5865D" id="_x0000_s1029" type="#_x0000_t202" style="position:absolute;margin-left:323.8pt;margin-top:22.35pt;width:115.2pt;height:5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" fillcolor="#ebfff4" strokecolor="#00b050">
                <v:path arrowok="t"/>
                <v:textbox>
                  <w:txbxContent>
                    <w:p w14:paraId="29E11190" w14:textId="23A383B2" w:rsidR="000C23E8" w:rsidRPr="00B70773" w:rsidRDefault="00B05CBB" w:rsidP="000C23E8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1,7</w:t>
                      </w:r>
                      <w:r w:rsidR="000C23E8"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 тыс. договоров,</w:t>
                      </w:r>
                    </w:p>
                    <w:p w14:paraId="3A6B9575" w14:textId="7DCCCAF4" w:rsidR="000C23E8" w:rsidRPr="00B70773" w:rsidRDefault="000C23E8" w:rsidP="000C23E8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2020/2019 </w:t>
                      </w:r>
                      <w:r w:rsidRPr="00B70773">
                        <w:rPr>
                          <w:rFonts w:ascii="Arial" w:eastAsia="Verdana" w:hAnsi="Arial" w:cs="Arial"/>
                          <w:b/>
                          <w:bCs/>
                          <w:color w:val="C00000"/>
                          <w:kern w:val="24"/>
                          <w:sz w:val="20"/>
                        </w:rPr>
                        <w:t>-</w:t>
                      </w:r>
                      <w:r w:rsidR="00B05CBB">
                        <w:rPr>
                          <w:rFonts w:ascii="Arial" w:eastAsia="Verdana" w:hAnsi="Arial" w:cs="Arial"/>
                          <w:b/>
                          <w:bCs/>
                          <w:color w:val="C00000"/>
                          <w:kern w:val="24"/>
                          <w:sz w:val="20"/>
                        </w:rPr>
                        <w:t>37,5</w:t>
                      </w:r>
                      <w:r w:rsidRPr="00B70773">
                        <w:rPr>
                          <w:rFonts w:ascii="Arial" w:eastAsia="Verdana" w:hAnsi="Arial" w:cs="Arial"/>
                          <w:b/>
                          <w:bCs/>
                          <w:color w:val="C00000"/>
                          <w:kern w:val="24"/>
                          <w:sz w:val="20"/>
                        </w:rPr>
                        <w:t>%</w:t>
                      </w:r>
                    </w:p>
                    <w:p w14:paraId="4C5182AB" w14:textId="0B7E371B" w:rsidR="000C23E8" w:rsidRPr="00B70773" w:rsidRDefault="00B05CBB" w:rsidP="000C23E8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2,9</w:t>
                      </w:r>
                      <w:r w:rsidR="000C23E8"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 тыс. </w:t>
                      </w:r>
                      <w:r w:rsid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>автобусов</w:t>
                      </w:r>
                      <w:r w:rsidR="000C23E8"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, </w:t>
                      </w:r>
                    </w:p>
                    <w:p w14:paraId="6E0EB9CD" w14:textId="5E9035F3" w:rsidR="000C23E8" w:rsidRPr="00B70773" w:rsidRDefault="000C23E8" w:rsidP="000C23E8">
                      <w:pPr>
                        <w:pStyle w:val="aff7"/>
                        <w:spacing w:before="0" w:beforeAutospacing="0" w:after="0" w:afterAutospacing="0"/>
                        <w:rPr>
                          <w:sz w:val="18"/>
                          <w:szCs w:val="22"/>
                        </w:rPr>
                      </w:pPr>
                      <w:r w:rsidRPr="00B70773">
                        <w:rPr>
                          <w:rFonts w:ascii="Arial" w:eastAsia="Verdana" w:hAnsi="Arial" w:cs="Arial"/>
                          <w:color w:val="000000" w:themeColor="text1"/>
                          <w:kern w:val="24"/>
                          <w:sz w:val="20"/>
                        </w:rPr>
                        <w:t xml:space="preserve">2020/2019 </w:t>
                      </w:r>
                      <w:r w:rsidRPr="00B70773">
                        <w:rPr>
                          <w:rFonts w:ascii="Arial" w:eastAsia="Verdana" w:hAnsi="Arial" w:cs="Arial"/>
                          <w:b/>
                          <w:bCs/>
                          <w:color w:val="C00000"/>
                          <w:kern w:val="24"/>
                          <w:sz w:val="20"/>
                        </w:rPr>
                        <w:t>-</w:t>
                      </w:r>
                      <w:r w:rsidR="00B05CBB">
                        <w:rPr>
                          <w:rFonts w:ascii="Arial" w:eastAsia="Verdana" w:hAnsi="Arial" w:cs="Arial"/>
                          <w:b/>
                          <w:bCs/>
                          <w:color w:val="C00000"/>
                          <w:kern w:val="24"/>
                          <w:sz w:val="20"/>
                        </w:rPr>
                        <w:t>12,1</w:t>
                      </w:r>
                      <w:r w:rsidRPr="00B70773">
                        <w:rPr>
                          <w:rFonts w:ascii="Arial" w:eastAsia="Verdana" w:hAnsi="Arial" w:cs="Arial"/>
                          <w:b/>
                          <w:bCs/>
                          <w:color w:val="C00000"/>
                          <w:kern w:val="24"/>
                          <w:sz w:val="20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B70773" w:rsidRPr="00DF1AA0">
        <w:rPr>
          <w:noProof/>
          <w:lang w:val="en-US"/>
        </w:rPr>
        <w:t xml:space="preserve"> </w:t>
      </w:r>
      <w:r w:rsidR="00B70773">
        <w:rPr>
          <w:noProof/>
        </w:rPr>
        <w:drawing>
          <wp:inline distT="0" distB="0" distL="0" distR="0" wp14:anchorId="7605975D" wp14:editId="011DD3B0">
            <wp:extent cx="5760000" cy="2658110"/>
            <wp:effectExtent l="0" t="0" r="0" b="8890"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097756B4-D35F-417D-9B51-3631D6E183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Pr="00033160">
        <w:rPr>
          <w:noProof/>
          <w:lang w:val="en-US" w:eastAsia="ru-RU"/>
        </w:rPr>
        <w:t xml:space="preserve">  </w:t>
      </w:r>
    </w:p>
    <w:p w14:paraId="2A748A97" w14:textId="77777777" w:rsidR="000C23E8" w:rsidRDefault="000C23E8" w:rsidP="009637B0">
      <w:pPr>
        <w:spacing w:after="120"/>
        <w:ind w:right="-141" w:firstLine="0"/>
        <w:jc w:val="right"/>
        <w:rPr>
          <w:i/>
          <w:color w:val="000000" w:themeColor="text1"/>
          <w:sz w:val="16"/>
          <w:lang w:val="en-US"/>
        </w:rPr>
      </w:pPr>
      <w:r w:rsidRPr="00033160">
        <w:rPr>
          <w:i/>
          <w:color w:val="000000" w:themeColor="text1"/>
          <w:sz w:val="16"/>
        </w:rPr>
        <w:t>Источник</w:t>
      </w:r>
      <w:r w:rsidRPr="00033160">
        <w:rPr>
          <w:i/>
          <w:color w:val="000000" w:themeColor="text1"/>
          <w:sz w:val="16"/>
          <w:lang w:val="en-US"/>
        </w:rPr>
        <w:t xml:space="preserve">: </w:t>
      </w:r>
      <w:proofErr w:type="spellStart"/>
      <w:r w:rsidRPr="00033160">
        <w:rPr>
          <w:i/>
          <w:color w:val="000000" w:themeColor="text1"/>
          <w:sz w:val="16"/>
        </w:rPr>
        <w:t>Федресурс</w:t>
      </w:r>
      <w:proofErr w:type="spellEnd"/>
      <w:r w:rsidRPr="00033160">
        <w:rPr>
          <w:i/>
          <w:color w:val="000000" w:themeColor="text1"/>
          <w:sz w:val="16"/>
          <w:lang w:val="en-US"/>
        </w:rPr>
        <w:t>, Russian Automotive Market Research</w:t>
      </w:r>
    </w:p>
    <w:p w14:paraId="57DAB844" w14:textId="38C13086" w:rsidR="00E712F9" w:rsidRDefault="00C312D6" w:rsidP="009637B0">
      <w:pPr>
        <w:pStyle w:val="a5"/>
        <w:spacing w:after="0"/>
        <w:jc w:val="left"/>
        <w:rPr>
          <w:lang w:val="en-US"/>
        </w:rPr>
      </w:pPr>
      <w:hyperlink r:id="rId21" w:history="1">
        <w:r w:rsidR="00E712F9" w:rsidRPr="002348AB">
          <w:rPr>
            <w:rStyle w:val="aff5"/>
            <w:i w:val="0"/>
            <w:lang w:val="en-US"/>
          </w:rPr>
          <w:t>www.napinfo.ru</w:t>
        </w:r>
      </w:hyperlink>
    </w:p>
    <w:p w14:paraId="7CDBF50C" w14:textId="77777777" w:rsidR="00E712F9" w:rsidRDefault="00C312D6" w:rsidP="009637B0">
      <w:pPr>
        <w:pStyle w:val="a5"/>
        <w:spacing w:after="0"/>
        <w:jc w:val="left"/>
        <w:rPr>
          <w:lang w:val="en-US"/>
        </w:rPr>
      </w:pPr>
      <w:hyperlink r:id="rId22" w:history="1">
        <w:r w:rsidR="00E712F9" w:rsidRPr="002348AB">
          <w:rPr>
            <w:rStyle w:val="aff5"/>
            <w:i w:val="0"/>
            <w:lang w:val="en-US"/>
          </w:rPr>
          <w:t>napi@abiz.ru</w:t>
        </w:r>
      </w:hyperlink>
    </w:p>
    <w:p w14:paraId="575F3614" w14:textId="77777777" w:rsidR="00E712F9" w:rsidRPr="002A69B0" w:rsidRDefault="00E712F9" w:rsidP="009637B0">
      <w:pPr>
        <w:pStyle w:val="a5"/>
        <w:spacing w:after="0"/>
        <w:jc w:val="left"/>
        <w:rPr>
          <w:lang w:val="en-US"/>
        </w:rPr>
      </w:pPr>
      <w:r w:rsidRPr="002A69B0">
        <w:rPr>
          <w:lang w:val="en-US"/>
        </w:rPr>
        <w:t>+7 831 439 21 82</w:t>
      </w:r>
    </w:p>
    <w:p w14:paraId="7AAA8244" w14:textId="77777777" w:rsidR="00E712F9" w:rsidRPr="002A69B0" w:rsidRDefault="00E712F9" w:rsidP="009637B0">
      <w:pPr>
        <w:pStyle w:val="a5"/>
        <w:spacing w:after="0"/>
        <w:jc w:val="left"/>
        <w:rPr>
          <w:lang w:val="en-US"/>
        </w:rPr>
      </w:pPr>
      <w:r w:rsidRPr="002A69B0">
        <w:rPr>
          <w:lang w:val="en-US"/>
        </w:rPr>
        <w:t>+7 831 434 53 94</w:t>
      </w:r>
    </w:p>
    <w:p w14:paraId="09133DA2" w14:textId="7D2AD2A2" w:rsidR="00313BFB" w:rsidRPr="006E5072" w:rsidRDefault="00E712F9" w:rsidP="009637B0">
      <w:pPr>
        <w:pStyle w:val="a5"/>
        <w:spacing w:after="0"/>
        <w:jc w:val="left"/>
        <w:rPr>
          <w:lang w:val="en-US"/>
        </w:rPr>
      </w:pPr>
      <w:r w:rsidRPr="002A69B0">
        <w:rPr>
          <w:lang w:val="en-US"/>
        </w:rPr>
        <w:t>+7 831 464 02 98</w:t>
      </w:r>
    </w:p>
    <w:sectPr w:rsidR="00313BFB" w:rsidRPr="006E5072" w:rsidSect="003F295E">
      <w:headerReference w:type="default" r:id="rId23"/>
      <w:footerReference w:type="default" r:id="rId24"/>
      <w:pgSz w:w="11906" w:h="16838"/>
      <w:pgMar w:top="851" w:right="127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A1398" w14:textId="77777777" w:rsidR="00C312D6" w:rsidRDefault="00C312D6" w:rsidP="00665037">
      <w:r>
        <w:separator/>
      </w:r>
    </w:p>
  </w:endnote>
  <w:endnote w:type="continuationSeparator" w:id="0">
    <w:p w14:paraId="11BD01DD" w14:textId="77777777" w:rsidR="00C312D6" w:rsidRDefault="00C312D6" w:rsidP="006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5EFAC" w14:textId="2BA696E5" w:rsidR="00465A6D" w:rsidRDefault="00465A6D" w:rsidP="0094610B">
    <w:pPr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69AA322D" wp14:editId="3151677B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5080" b="9525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54EB6E3F" w14:textId="35F7186E" w:rsidR="00465A6D" w:rsidRPr="00FC73A9" w:rsidRDefault="00465A6D" w:rsidP="00FC73A9">
                          <w:pPr>
                            <w:ind w:firstLine="0"/>
                            <w:jc w:val="right"/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</w:pP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begin"/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instrText>PAGE   \* MERGEFORMAT</w:instrTex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separate"/>
                          </w:r>
                          <w:r w:rsidR="006840C3">
                            <w:rPr>
                              <w:rFonts w:cs="Arial"/>
                              <w:b/>
                              <w:noProof/>
                              <w:color w:val="7F7F7F" w:themeColor="text1" w:themeTint="80"/>
                              <w:szCs w:val="18"/>
                            </w:rPr>
                            <w:t>2</w: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AA322D" id="Прямоугольник 40" o:spid="_x0000_s1031" style="position:absolute;left:0;text-align:left;margin-left:429.85pt;margin-top:790.95pt;width:26.6pt;height:18.75pt;z-index:25165619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51KgIAAP0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" fillcolor="white [3212]" stroked="f">
              <v:textbox>
                <w:txbxContent>
                  <w:p w14:paraId="54EB6E3F" w14:textId="35F7186E" w:rsidR="00465A6D" w:rsidRPr="00FC73A9" w:rsidRDefault="00465A6D" w:rsidP="00FC73A9">
                    <w:pPr>
                      <w:ind w:firstLine="0"/>
                      <w:jc w:val="right"/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</w:pP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begin"/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instrText>PAGE   \* MERGEFORMAT</w:instrTex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separate"/>
                    </w:r>
                    <w:r w:rsidR="006840C3">
                      <w:rPr>
                        <w:rFonts w:cs="Arial"/>
                        <w:b/>
                        <w:noProof/>
                        <w:color w:val="7F7F7F" w:themeColor="text1" w:themeTint="80"/>
                        <w:szCs w:val="18"/>
                      </w:rPr>
                      <w:t>2</w: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232630" wp14:editId="30F78691">
              <wp:simplePos x="0" y="0"/>
              <wp:positionH relativeFrom="margin">
                <wp:posOffset>-29210</wp:posOffset>
              </wp:positionH>
              <wp:positionV relativeFrom="paragraph">
                <wp:posOffset>6985</wp:posOffset>
              </wp:positionV>
              <wp:extent cx="5723890" cy="10795"/>
              <wp:effectExtent l="0" t="0" r="29210" b="27305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23890" cy="1079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2003D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3pt,.55pt" to="448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" strokecolor="gray [1629]" strokeweight=".5pt">
              <v:stroke joinstyle="miter"/>
              <w10:wrap anchorx="margin"/>
            </v:line>
          </w:pict>
        </mc:Fallback>
      </mc:AlternateContent>
    </w:r>
  </w:p>
  <w:p w14:paraId="78055DA6" w14:textId="173A1BA6" w:rsidR="00465A6D" w:rsidRPr="00FC73A9" w:rsidRDefault="00D37F8B" w:rsidP="00D37F8B">
    <w:pPr>
      <w:ind w:firstLine="0"/>
      <w:jc w:val="left"/>
      <w:rPr>
        <w:sz w:val="16"/>
        <w:szCs w:val="16"/>
      </w:rPr>
    </w:pPr>
    <w:r w:rsidRPr="00D37F8B">
      <w:rPr>
        <w:rFonts w:cs="Arial"/>
        <w:b/>
        <w:color w:val="808080"/>
        <w:sz w:val="16"/>
        <w:szCs w:val="16"/>
      </w:rPr>
      <w:t>Сколько автомобилей приобретено в лизинг за девять месяцев 2020?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44D37" w14:textId="77777777" w:rsidR="00C312D6" w:rsidRDefault="00C312D6" w:rsidP="00665037">
      <w:r>
        <w:separator/>
      </w:r>
    </w:p>
  </w:footnote>
  <w:footnote w:type="continuationSeparator" w:id="0">
    <w:p w14:paraId="4865E312" w14:textId="77777777" w:rsidR="00C312D6" w:rsidRDefault="00C312D6" w:rsidP="00665037">
      <w:r>
        <w:continuationSeparator/>
      </w:r>
    </w:p>
  </w:footnote>
  <w:footnote w:id="1">
    <w:p w14:paraId="0674595A" w14:textId="13037D1D" w:rsidR="00B05CBB" w:rsidRPr="00B05CBB" w:rsidRDefault="00B05CBB">
      <w:pPr>
        <w:pStyle w:val="ad"/>
        <w:rPr>
          <w:sz w:val="14"/>
          <w:szCs w:val="14"/>
        </w:rPr>
      </w:pPr>
      <w:r w:rsidRPr="00B05CBB">
        <w:rPr>
          <w:rStyle w:val="ae"/>
          <w:sz w:val="14"/>
          <w:szCs w:val="14"/>
        </w:rPr>
        <w:footnoteRef/>
      </w:r>
      <w:r w:rsidRPr="00B05CBB">
        <w:rPr>
          <w:sz w:val="14"/>
          <w:szCs w:val="14"/>
        </w:rPr>
        <w:t xml:space="preserve"> 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>Здесь и далее договоры финансового лизинга, заключенные в январе-сентябре 2020 г., действующие на 01.10.2020 г.</w:t>
      </w:r>
    </w:p>
  </w:footnote>
  <w:footnote w:id="2">
    <w:p w14:paraId="68C7B456" w14:textId="22EEA6BD" w:rsidR="00B05CBB" w:rsidRDefault="00B05CBB">
      <w:pPr>
        <w:pStyle w:val="ad"/>
      </w:pPr>
      <w:r w:rsidRPr="00B05CBB">
        <w:rPr>
          <w:rStyle w:val="ae"/>
          <w:sz w:val="14"/>
          <w:szCs w:val="14"/>
        </w:rPr>
        <w:footnoteRef/>
      </w:r>
      <w:r w:rsidRPr="00B05CBB">
        <w:rPr>
          <w:sz w:val="14"/>
          <w:szCs w:val="14"/>
        </w:rPr>
        <w:t xml:space="preserve"> </w:t>
      </w:r>
      <w:r w:rsidRPr="00B05CBB">
        <w:rPr>
          <w:rStyle w:val="aff8"/>
          <w:rFonts w:cs="Arial"/>
          <w:color w:val="212121"/>
          <w:sz w:val="14"/>
          <w:szCs w:val="14"/>
          <w:shd w:val="clear" w:color="auto" w:fill="FFFFFF"/>
        </w:rPr>
        <w:t>Здесь и далее договоры финансового лизинга, заключенные в январе-сентябре 2019 г., действовавшие на 01.10.2019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78" w:type="dxa"/>
      <w:tblInd w:w="-106" w:type="dxa"/>
      <w:tblLook w:val="00A0" w:firstRow="1" w:lastRow="0" w:firstColumn="1" w:lastColumn="0" w:noHBand="0" w:noVBand="0"/>
    </w:tblPr>
    <w:tblGrid>
      <w:gridCol w:w="9178"/>
    </w:tblGrid>
    <w:tr w:rsidR="00465A6D" w:rsidRPr="00DF1AA0" w14:paraId="6DD1A23F" w14:textId="77777777" w:rsidTr="00FC73A9">
      <w:tc>
        <w:tcPr>
          <w:tcW w:w="9178" w:type="dxa"/>
        </w:tcPr>
        <w:p w14:paraId="2D388EF9" w14:textId="29A9292F" w:rsidR="00465A6D" w:rsidRPr="00D00EE1" w:rsidRDefault="00465A6D" w:rsidP="00FC73A9">
          <w:pPr>
            <w:ind w:right="-394" w:firstLine="0"/>
            <w:rPr>
              <w:color w:val="7F7F7F" w:themeColor="text1" w:themeTint="80"/>
              <w:lang w:val="en-US"/>
            </w:rPr>
          </w:pPr>
          <w:r w:rsidRPr="00FA3324">
            <w:rPr>
              <w:rFonts w:cs="Arial"/>
              <w:color w:val="808080"/>
              <w:szCs w:val="18"/>
              <w:lang w:val="en-US"/>
            </w:rPr>
            <w:t>Russian Automotive Market Research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                                                                   </w:t>
          </w:r>
          <w:r w:rsidRPr="003B45BC"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    </w:t>
          </w:r>
          <w:r w:rsidRPr="00D00EE1">
            <w:rPr>
              <w:rFonts w:cs="Arial"/>
              <w:color w:val="808080"/>
              <w:sz w:val="20"/>
              <w:lang w:val="en-US"/>
            </w:rPr>
            <w:t xml:space="preserve">       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</w:t>
          </w:r>
          <w:r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FA3324">
            <w:rPr>
              <w:rFonts w:cs="Arial"/>
              <w:color w:val="808080"/>
              <w:sz w:val="20"/>
              <w:lang w:val="en-US"/>
            </w:rPr>
            <w:t xml:space="preserve"> </w:t>
          </w:r>
          <w:r w:rsidRPr="00930B52">
            <w:rPr>
              <w:color w:val="7F7F7F" w:themeColor="text1" w:themeTint="80"/>
              <w:lang w:val="en-US"/>
            </w:rPr>
            <w:t>www.napinfo.ru</w:t>
          </w:r>
        </w:p>
      </w:tc>
    </w:tr>
  </w:tbl>
  <w:p w14:paraId="1E4A4925" w14:textId="4D80E5D3" w:rsidR="00465A6D" w:rsidRPr="00DB37A0" w:rsidRDefault="00465A6D" w:rsidP="00CC2FF5">
    <w:pPr>
      <w:rPr>
        <w:color w:val="A6A6A6"/>
        <w:lang w:val="en-US"/>
      </w:rPr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7F0FEB8" wp14:editId="2E4D2221">
              <wp:simplePos x="0" y="0"/>
              <wp:positionH relativeFrom="leftMargin">
                <wp:align>right</wp:align>
              </wp:positionH>
              <wp:positionV relativeFrom="paragraph">
                <wp:posOffset>-397858</wp:posOffset>
              </wp:positionV>
              <wp:extent cx="965835" cy="499157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835" cy="499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ADE9E" w14:textId="38F31DC2" w:rsidR="00465A6D" w:rsidRDefault="00465A6D" w:rsidP="00960043">
                          <w:pPr>
                            <w:ind w:firstLine="0"/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5388C99" wp14:editId="05769F01">
                                <wp:extent cx="492760" cy="325755"/>
                                <wp:effectExtent l="19050" t="0" r="2540" b="0"/>
                                <wp:docPr id="12" name="Рисунок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2760" cy="3257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F0FE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24.85pt;margin-top:-31.35pt;width:76.05pt;height:39.3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" filled="f" stroked="f">
              <v:textbox>
                <w:txbxContent>
                  <w:p w14:paraId="51EADE9E" w14:textId="38F31DC2" w:rsidR="00465A6D" w:rsidRDefault="00465A6D" w:rsidP="00960043">
                    <w:pPr>
                      <w:ind w:firstLine="0"/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25388C99" wp14:editId="05769F01">
                          <wp:extent cx="492760" cy="325755"/>
                          <wp:effectExtent l="19050" t="0" r="2540" b="0"/>
                          <wp:docPr id="12" name="Рисунок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2760" cy="3257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DAFAE95" wp14:editId="34AAECD1">
              <wp:simplePos x="0" y="0"/>
              <wp:positionH relativeFrom="margin">
                <wp:posOffset>0</wp:posOffset>
              </wp:positionH>
              <wp:positionV relativeFrom="paragraph">
                <wp:posOffset>33655</wp:posOffset>
              </wp:positionV>
              <wp:extent cx="5715000" cy="17145"/>
              <wp:effectExtent l="0" t="0" r="19050" b="20955"/>
              <wp:wrapNone/>
              <wp:docPr id="5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714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73485E" id="Прямая соединительная линия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65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" strokecolor="gray [1629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2D34"/>
    <w:multiLevelType w:val="hybridMultilevel"/>
    <w:tmpl w:val="E0CA59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F1FEC"/>
    <w:multiLevelType w:val="hybridMultilevel"/>
    <w:tmpl w:val="D6BED438"/>
    <w:lvl w:ilvl="0" w:tplc="0F1E5F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81F24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BC651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9CE8FC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9E112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589AD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A030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5EDE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74E08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E2D0A18"/>
    <w:multiLevelType w:val="hybridMultilevel"/>
    <w:tmpl w:val="BAF4C722"/>
    <w:lvl w:ilvl="0" w:tplc="0BD2B52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747A4A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6626BC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4AF46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76E39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64EA60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CCF926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B8FEA0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6E47B6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FED39A3"/>
    <w:multiLevelType w:val="multilevel"/>
    <w:tmpl w:val="A238DE90"/>
    <w:styleLink w:val="List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4" w15:restartNumberingAfterBreak="0">
    <w:nsid w:val="114246B3"/>
    <w:multiLevelType w:val="hybridMultilevel"/>
    <w:tmpl w:val="8112F87A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17E99"/>
    <w:multiLevelType w:val="hybridMultilevel"/>
    <w:tmpl w:val="33BC2316"/>
    <w:lvl w:ilvl="0" w:tplc="610209E6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10B8F6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362BA4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B8A42E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065E26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610953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62372C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F40F0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DAE424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F5F25FB"/>
    <w:multiLevelType w:val="hybridMultilevel"/>
    <w:tmpl w:val="B0CC1A86"/>
    <w:lvl w:ilvl="0" w:tplc="65A0461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27570"/>
    <w:multiLevelType w:val="hybridMultilevel"/>
    <w:tmpl w:val="1758108A"/>
    <w:styleLink w:val="List721"/>
    <w:lvl w:ilvl="0" w:tplc="65A0461E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8A209CA"/>
    <w:multiLevelType w:val="hybridMultilevel"/>
    <w:tmpl w:val="62D2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7A84"/>
    <w:multiLevelType w:val="hybridMultilevel"/>
    <w:tmpl w:val="DEBA12CA"/>
    <w:lvl w:ilvl="0" w:tplc="2E6677D0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260A048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C646E0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F8E302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E2874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8C20B6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BE792E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A684A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5E68D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9629AD"/>
    <w:multiLevelType w:val="hybridMultilevel"/>
    <w:tmpl w:val="F67EEE9A"/>
    <w:lvl w:ilvl="0" w:tplc="17C07084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FBD6E12"/>
    <w:multiLevelType w:val="hybridMultilevel"/>
    <w:tmpl w:val="0748A9F6"/>
    <w:lvl w:ilvl="0" w:tplc="F7309D54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6ADCDC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28492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3AA804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7EC110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6C328C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2C6A14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FC7C02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760F58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84300F5"/>
    <w:multiLevelType w:val="hybridMultilevel"/>
    <w:tmpl w:val="C314703E"/>
    <w:lvl w:ilvl="0" w:tplc="9BB03B58">
      <w:start w:val="1"/>
      <w:numFmt w:val="bullet"/>
      <w:lvlText w:val="•"/>
      <w:lvlJc w:val="left"/>
      <w:pPr>
        <w:ind w:left="1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E09D50">
      <w:start w:val="1"/>
      <w:numFmt w:val="bullet"/>
      <w:lvlText w:val="o"/>
      <w:lvlJc w:val="left"/>
      <w:pPr>
        <w:ind w:left="8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0F7B6">
      <w:start w:val="1"/>
      <w:numFmt w:val="bullet"/>
      <w:lvlText w:val="▪"/>
      <w:lvlJc w:val="left"/>
      <w:pPr>
        <w:ind w:left="16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CE861A">
      <w:start w:val="1"/>
      <w:numFmt w:val="bullet"/>
      <w:lvlText w:val="•"/>
      <w:lvlJc w:val="left"/>
      <w:pPr>
        <w:ind w:left="23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6A8DB4">
      <w:start w:val="1"/>
      <w:numFmt w:val="bullet"/>
      <w:lvlText w:val="o"/>
      <w:lvlJc w:val="left"/>
      <w:pPr>
        <w:ind w:left="305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C80F4A">
      <w:start w:val="1"/>
      <w:numFmt w:val="bullet"/>
      <w:lvlText w:val="▪"/>
      <w:lvlJc w:val="left"/>
      <w:pPr>
        <w:ind w:left="377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5CA8FA">
      <w:start w:val="1"/>
      <w:numFmt w:val="bullet"/>
      <w:lvlText w:val="•"/>
      <w:lvlJc w:val="left"/>
      <w:pPr>
        <w:ind w:left="449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16BCDC">
      <w:start w:val="1"/>
      <w:numFmt w:val="bullet"/>
      <w:lvlText w:val="o"/>
      <w:lvlJc w:val="left"/>
      <w:pPr>
        <w:ind w:left="521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A2CA2A">
      <w:start w:val="1"/>
      <w:numFmt w:val="bullet"/>
      <w:lvlText w:val="▪"/>
      <w:lvlJc w:val="left"/>
      <w:pPr>
        <w:ind w:left="5937" w:hanging="1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A872E27"/>
    <w:multiLevelType w:val="multilevel"/>
    <w:tmpl w:val="3E0A550C"/>
    <w:styleLink w:val="List11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AB931E1"/>
    <w:multiLevelType w:val="hybridMultilevel"/>
    <w:tmpl w:val="D8B891A6"/>
    <w:lvl w:ilvl="0" w:tplc="07721D86">
      <w:start w:val="1"/>
      <w:numFmt w:val="bullet"/>
      <w:lvlText w:val="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5E12AFF"/>
    <w:multiLevelType w:val="hybridMultilevel"/>
    <w:tmpl w:val="8884B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65BBA"/>
    <w:multiLevelType w:val="hybridMultilevel"/>
    <w:tmpl w:val="85BCDF98"/>
    <w:styleLink w:val="List1021"/>
    <w:lvl w:ilvl="0" w:tplc="65A0461E">
      <w:start w:val="1"/>
      <w:numFmt w:val="bullet"/>
      <w:lvlText w:val="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7D9635C9"/>
    <w:multiLevelType w:val="hybridMultilevel"/>
    <w:tmpl w:val="5FB29C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8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14"/>
  </w:num>
  <w:num w:numId="16">
    <w:abstractNumId w:val="6"/>
  </w:num>
  <w:num w:numId="17">
    <w:abstractNumId w:val="4"/>
  </w:num>
  <w:num w:numId="1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autoHyphenation/>
  <w:consecutiveHyphenLimit w:val="10"/>
  <w:hyphenationZone w:val="284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37"/>
    <w:rsid w:val="0000099E"/>
    <w:rsid w:val="00002BF9"/>
    <w:rsid w:val="0000654B"/>
    <w:rsid w:val="00007C1F"/>
    <w:rsid w:val="00007C38"/>
    <w:rsid w:val="00007DD3"/>
    <w:rsid w:val="0001235F"/>
    <w:rsid w:val="00012A4B"/>
    <w:rsid w:val="00013228"/>
    <w:rsid w:val="000136F2"/>
    <w:rsid w:val="000162FF"/>
    <w:rsid w:val="000163E6"/>
    <w:rsid w:val="00022980"/>
    <w:rsid w:val="00022A41"/>
    <w:rsid w:val="0002373D"/>
    <w:rsid w:val="00024420"/>
    <w:rsid w:val="00026088"/>
    <w:rsid w:val="000279B1"/>
    <w:rsid w:val="000307DF"/>
    <w:rsid w:val="0003231C"/>
    <w:rsid w:val="00032ECA"/>
    <w:rsid w:val="00033160"/>
    <w:rsid w:val="00035990"/>
    <w:rsid w:val="0003683F"/>
    <w:rsid w:val="00037CF1"/>
    <w:rsid w:val="00037E57"/>
    <w:rsid w:val="00041132"/>
    <w:rsid w:val="00042539"/>
    <w:rsid w:val="000426C1"/>
    <w:rsid w:val="00042D2A"/>
    <w:rsid w:val="00042D9B"/>
    <w:rsid w:val="00043A4C"/>
    <w:rsid w:val="00043BE9"/>
    <w:rsid w:val="000476B5"/>
    <w:rsid w:val="000476CD"/>
    <w:rsid w:val="000508F3"/>
    <w:rsid w:val="000510E0"/>
    <w:rsid w:val="0005187E"/>
    <w:rsid w:val="00051CC5"/>
    <w:rsid w:val="00051D4A"/>
    <w:rsid w:val="00053B9F"/>
    <w:rsid w:val="00057D7E"/>
    <w:rsid w:val="00057FB5"/>
    <w:rsid w:val="00061F92"/>
    <w:rsid w:val="000621FC"/>
    <w:rsid w:val="000629A8"/>
    <w:rsid w:val="000635CA"/>
    <w:rsid w:val="00063BD7"/>
    <w:rsid w:val="00064139"/>
    <w:rsid w:val="00064E22"/>
    <w:rsid w:val="000652CA"/>
    <w:rsid w:val="00070CDF"/>
    <w:rsid w:val="000720B3"/>
    <w:rsid w:val="00072BBF"/>
    <w:rsid w:val="000738D2"/>
    <w:rsid w:val="00073CC0"/>
    <w:rsid w:val="000806A0"/>
    <w:rsid w:val="0008128C"/>
    <w:rsid w:val="0008175D"/>
    <w:rsid w:val="00082553"/>
    <w:rsid w:val="00082EE1"/>
    <w:rsid w:val="0008654D"/>
    <w:rsid w:val="00086A3C"/>
    <w:rsid w:val="00087B25"/>
    <w:rsid w:val="000903CE"/>
    <w:rsid w:val="00093D4B"/>
    <w:rsid w:val="00095B46"/>
    <w:rsid w:val="00095C07"/>
    <w:rsid w:val="00096F77"/>
    <w:rsid w:val="00097C76"/>
    <w:rsid w:val="00097EC6"/>
    <w:rsid w:val="000A0217"/>
    <w:rsid w:val="000A3EC4"/>
    <w:rsid w:val="000A5D17"/>
    <w:rsid w:val="000A6EB7"/>
    <w:rsid w:val="000A798B"/>
    <w:rsid w:val="000A7ED2"/>
    <w:rsid w:val="000B0EA3"/>
    <w:rsid w:val="000B1214"/>
    <w:rsid w:val="000B1B34"/>
    <w:rsid w:val="000B2CA8"/>
    <w:rsid w:val="000B7FAE"/>
    <w:rsid w:val="000C0AC5"/>
    <w:rsid w:val="000C1220"/>
    <w:rsid w:val="000C173D"/>
    <w:rsid w:val="000C23E8"/>
    <w:rsid w:val="000C39FB"/>
    <w:rsid w:val="000C50AD"/>
    <w:rsid w:val="000C596A"/>
    <w:rsid w:val="000D006E"/>
    <w:rsid w:val="000D029B"/>
    <w:rsid w:val="000D0FB7"/>
    <w:rsid w:val="000D179E"/>
    <w:rsid w:val="000D3F6B"/>
    <w:rsid w:val="000D443A"/>
    <w:rsid w:val="000D450D"/>
    <w:rsid w:val="000D6833"/>
    <w:rsid w:val="000D6922"/>
    <w:rsid w:val="000D7485"/>
    <w:rsid w:val="000D78F2"/>
    <w:rsid w:val="000E03A5"/>
    <w:rsid w:val="000E0EFE"/>
    <w:rsid w:val="000E10A6"/>
    <w:rsid w:val="000E2CEA"/>
    <w:rsid w:val="000E39D4"/>
    <w:rsid w:val="000E7B30"/>
    <w:rsid w:val="000F0297"/>
    <w:rsid w:val="000F13EE"/>
    <w:rsid w:val="000F220D"/>
    <w:rsid w:val="000F2B6C"/>
    <w:rsid w:val="000F2EAF"/>
    <w:rsid w:val="000F2EC1"/>
    <w:rsid w:val="000F361E"/>
    <w:rsid w:val="000F3AEB"/>
    <w:rsid w:val="000F629A"/>
    <w:rsid w:val="000F6388"/>
    <w:rsid w:val="000F7AB8"/>
    <w:rsid w:val="00102509"/>
    <w:rsid w:val="00102976"/>
    <w:rsid w:val="00102BDA"/>
    <w:rsid w:val="001058A5"/>
    <w:rsid w:val="001061F5"/>
    <w:rsid w:val="0010732A"/>
    <w:rsid w:val="00112410"/>
    <w:rsid w:val="001124AC"/>
    <w:rsid w:val="00113F40"/>
    <w:rsid w:val="00114192"/>
    <w:rsid w:val="0012092E"/>
    <w:rsid w:val="00121A05"/>
    <w:rsid w:val="0012221B"/>
    <w:rsid w:val="001224FF"/>
    <w:rsid w:val="00122DB2"/>
    <w:rsid w:val="001260DF"/>
    <w:rsid w:val="00126603"/>
    <w:rsid w:val="00127890"/>
    <w:rsid w:val="001310DE"/>
    <w:rsid w:val="00131665"/>
    <w:rsid w:val="00131F4F"/>
    <w:rsid w:val="00132EAD"/>
    <w:rsid w:val="00137FC9"/>
    <w:rsid w:val="00140B6A"/>
    <w:rsid w:val="001424B8"/>
    <w:rsid w:val="00142C38"/>
    <w:rsid w:val="00142C90"/>
    <w:rsid w:val="00144C33"/>
    <w:rsid w:val="0014509C"/>
    <w:rsid w:val="00145349"/>
    <w:rsid w:val="00145C7B"/>
    <w:rsid w:val="001511AA"/>
    <w:rsid w:val="00151D62"/>
    <w:rsid w:val="001527EB"/>
    <w:rsid w:val="001534AC"/>
    <w:rsid w:val="001539E3"/>
    <w:rsid w:val="001545FF"/>
    <w:rsid w:val="00157B44"/>
    <w:rsid w:val="00157F90"/>
    <w:rsid w:val="001611E6"/>
    <w:rsid w:val="001621E4"/>
    <w:rsid w:val="001634D4"/>
    <w:rsid w:val="00164E0C"/>
    <w:rsid w:val="00165349"/>
    <w:rsid w:val="00165CD7"/>
    <w:rsid w:val="001728BF"/>
    <w:rsid w:val="00180E4D"/>
    <w:rsid w:val="00181141"/>
    <w:rsid w:val="0018162F"/>
    <w:rsid w:val="00184141"/>
    <w:rsid w:val="0018597D"/>
    <w:rsid w:val="00187386"/>
    <w:rsid w:val="0018743D"/>
    <w:rsid w:val="00190C15"/>
    <w:rsid w:val="00191219"/>
    <w:rsid w:val="00191D7B"/>
    <w:rsid w:val="0019259B"/>
    <w:rsid w:val="00192EDE"/>
    <w:rsid w:val="00194179"/>
    <w:rsid w:val="00194322"/>
    <w:rsid w:val="00197C89"/>
    <w:rsid w:val="001A03D8"/>
    <w:rsid w:val="001A0EB2"/>
    <w:rsid w:val="001A4083"/>
    <w:rsid w:val="001A58F3"/>
    <w:rsid w:val="001A5A5D"/>
    <w:rsid w:val="001B1847"/>
    <w:rsid w:val="001B42A9"/>
    <w:rsid w:val="001B4FE1"/>
    <w:rsid w:val="001B5746"/>
    <w:rsid w:val="001B581E"/>
    <w:rsid w:val="001B6056"/>
    <w:rsid w:val="001B64AB"/>
    <w:rsid w:val="001B7BF1"/>
    <w:rsid w:val="001C0763"/>
    <w:rsid w:val="001C34F6"/>
    <w:rsid w:val="001C4B7E"/>
    <w:rsid w:val="001C621C"/>
    <w:rsid w:val="001D02BF"/>
    <w:rsid w:val="001D1041"/>
    <w:rsid w:val="001D3B2C"/>
    <w:rsid w:val="001D58F6"/>
    <w:rsid w:val="001D5A8C"/>
    <w:rsid w:val="001D62B4"/>
    <w:rsid w:val="001D732D"/>
    <w:rsid w:val="001E3C13"/>
    <w:rsid w:val="001E5632"/>
    <w:rsid w:val="001E6B5F"/>
    <w:rsid w:val="001E7657"/>
    <w:rsid w:val="001F240C"/>
    <w:rsid w:val="001F2DEF"/>
    <w:rsid w:val="001F42F5"/>
    <w:rsid w:val="001F4DAA"/>
    <w:rsid w:val="001F557C"/>
    <w:rsid w:val="001F6F60"/>
    <w:rsid w:val="002009B1"/>
    <w:rsid w:val="002013D4"/>
    <w:rsid w:val="00203269"/>
    <w:rsid w:val="00207E04"/>
    <w:rsid w:val="00207E31"/>
    <w:rsid w:val="002105A0"/>
    <w:rsid w:val="002112D6"/>
    <w:rsid w:val="00211E22"/>
    <w:rsid w:val="00212055"/>
    <w:rsid w:val="0021241B"/>
    <w:rsid w:val="002126E6"/>
    <w:rsid w:val="00212D2F"/>
    <w:rsid w:val="002155BF"/>
    <w:rsid w:val="00215A65"/>
    <w:rsid w:val="002172A2"/>
    <w:rsid w:val="002229DC"/>
    <w:rsid w:val="002229E8"/>
    <w:rsid w:val="00224BCB"/>
    <w:rsid w:val="00224C6A"/>
    <w:rsid w:val="00224DE8"/>
    <w:rsid w:val="00230794"/>
    <w:rsid w:val="0023090A"/>
    <w:rsid w:val="00230969"/>
    <w:rsid w:val="00231B17"/>
    <w:rsid w:val="00237620"/>
    <w:rsid w:val="002402E5"/>
    <w:rsid w:val="00243E13"/>
    <w:rsid w:val="00251133"/>
    <w:rsid w:val="00251A8F"/>
    <w:rsid w:val="00253E96"/>
    <w:rsid w:val="00253FA7"/>
    <w:rsid w:val="00254420"/>
    <w:rsid w:val="00255DE0"/>
    <w:rsid w:val="00257D40"/>
    <w:rsid w:val="00260182"/>
    <w:rsid w:val="0026446F"/>
    <w:rsid w:val="00264609"/>
    <w:rsid w:val="00265707"/>
    <w:rsid w:val="00265F83"/>
    <w:rsid w:val="00266829"/>
    <w:rsid w:val="00267779"/>
    <w:rsid w:val="0026792B"/>
    <w:rsid w:val="00272339"/>
    <w:rsid w:val="00274DC6"/>
    <w:rsid w:val="00274DE6"/>
    <w:rsid w:val="00275DDE"/>
    <w:rsid w:val="0028051C"/>
    <w:rsid w:val="0028098C"/>
    <w:rsid w:val="00281B2B"/>
    <w:rsid w:val="0028214C"/>
    <w:rsid w:val="00282548"/>
    <w:rsid w:val="00284003"/>
    <w:rsid w:val="00284AEA"/>
    <w:rsid w:val="002867C5"/>
    <w:rsid w:val="0028764B"/>
    <w:rsid w:val="00292327"/>
    <w:rsid w:val="00293DA4"/>
    <w:rsid w:val="002945C4"/>
    <w:rsid w:val="0029711E"/>
    <w:rsid w:val="002978B4"/>
    <w:rsid w:val="002A1A66"/>
    <w:rsid w:val="002A2211"/>
    <w:rsid w:val="002A2330"/>
    <w:rsid w:val="002A3ECB"/>
    <w:rsid w:val="002A6890"/>
    <w:rsid w:val="002A758A"/>
    <w:rsid w:val="002A7AF4"/>
    <w:rsid w:val="002A7D61"/>
    <w:rsid w:val="002B3FCD"/>
    <w:rsid w:val="002B4F12"/>
    <w:rsid w:val="002B76E6"/>
    <w:rsid w:val="002C2BD2"/>
    <w:rsid w:val="002C2BF7"/>
    <w:rsid w:val="002C3517"/>
    <w:rsid w:val="002C52D7"/>
    <w:rsid w:val="002C723D"/>
    <w:rsid w:val="002D04A6"/>
    <w:rsid w:val="002D0AA5"/>
    <w:rsid w:val="002D100B"/>
    <w:rsid w:val="002D1413"/>
    <w:rsid w:val="002D3885"/>
    <w:rsid w:val="002D6E5C"/>
    <w:rsid w:val="002D7687"/>
    <w:rsid w:val="002E1543"/>
    <w:rsid w:val="002E2D70"/>
    <w:rsid w:val="002E3E46"/>
    <w:rsid w:val="002E3F33"/>
    <w:rsid w:val="002E5455"/>
    <w:rsid w:val="002E60D5"/>
    <w:rsid w:val="002E73E9"/>
    <w:rsid w:val="002F06CF"/>
    <w:rsid w:val="002F2595"/>
    <w:rsid w:val="002F3D44"/>
    <w:rsid w:val="002F46C5"/>
    <w:rsid w:val="002F5C41"/>
    <w:rsid w:val="002F6F6B"/>
    <w:rsid w:val="002F75C5"/>
    <w:rsid w:val="002F7F2A"/>
    <w:rsid w:val="0030036A"/>
    <w:rsid w:val="0030083C"/>
    <w:rsid w:val="00300EED"/>
    <w:rsid w:val="00302078"/>
    <w:rsid w:val="00302642"/>
    <w:rsid w:val="003026FF"/>
    <w:rsid w:val="00302BD9"/>
    <w:rsid w:val="0030372D"/>
    <w:rsid w:val="00303AB0"/>
    <w:rsid w:val="00306394"/>
    <w:rsid w:val="00306501"/>
    <w:rsid w:val="00306D87"/>
    <w:rsid w:val="00313688"/>
    <w:rsid w:val="00313BFB"/>
    <w:rsid w:val="003147B3"/>
    <w:rsid w:val="00316629"/>
    <w:rsid w:val="00317475"/>
    <w:rsid w:val="00320D58"/>
    <w:rsid w:val="0032100F"/>
    <w:rsid w:val="00323551"/>
    <w:rsid w:val="00323B81"/>
    <w:rsid w:val="00325F23"/>
    <w:rsid w:val="003263FC"/>
    <w:rsid w:val="00327702"/>
    <w:rsid w:val="00331FB8"/>
    <w:rsid w:val="003340FB"/>
    <w:rsid w:val="00334225"/>
    <w:rsid w:val="00334F25"/>
    <w:rsid w:val="003354D4"/>
    <w:rsid w:val="00335D45"/>
    <w:rsid w:val="00336A0C"/>
    <w:rsid w:val="0034154F"/>
    <w:rsid w:val="003428E8"/>
    <w:rsid w:val="00345018"/>
    <w:rsid w:val="003450EB"/>
    <w:rsid w:val="003456D9"/>
    <w:rsid w:val="00345A28"/>
    <w:rsid w:val="0034632E"/>
    <w:rsid w:val="00346D0C"/>
    <w:rsid w:val="003508E8"/>
    <w:rsid w:val="00350DB6"/>
    <w:rsid w:val="00352FB8"/>
    <w:rsid w:val="0035318D"/>
    <w:rsid w:val="00353821"/>
    <w:rsid w:val="003546ED"/>
    <w:rsid w:val="00354758"/>
    <w:rsid w:val="00355AE7"/>
    <w:rsid w:val="0035654B"/>
    <w:rsid w:val="003626C2"/>
    <w:rsid w:val="00364256"/>
    <w:rsid w:val="00365292"/>
    <w:rsid w:val="00371DBC"/>
    <w:rsid w:val="00375C02"/>
    <w:rsid w:val="0038007D"/>
    <w:rsid w:val="00380746"/>
    <w:rsid w:val="00384F26"/>
    <w:rsid w:val="00384FA4"/>
    <w:rsid w:val="0038516D"/>
    <w:rsid w:val="00385A48"/>
    <w:rsid w:val="00387212"/>
    <w:rsid w:val="00391FFD"/>
    <w:rsid w:val="003921F0"/>
    <w:rsid w:val="003937FD"/>
    <w:rsid w:val="00393886"/>
    <w:rsid w:val="00393A37"/>
    <w:rsid w:val="00397DA7"/>
    <w:rsid w:val="00397F4A"/>
    <w:rsid w:val="003A0061"/>
    <w:rsid w:val="003A176F"/>
    <w:rsid w:val="003A2515"/>
    <w:rsid w:val="003A284B"/>
    <w:rsid w:val="003A482D"/>
    <w:rsid w:val="003A5EF6"/>
    <w:rsid w:val="003A6A43"/>
    <w:rsid w:val="003A6CFC"/>
    <w:rsid w:val="003A7FCA"/>
    <w:rsid w:val="003B1FC9"/>
    <w:rsid w:val="003B2E5A"/>
    <w:rsid w:val="003B37AA"/>
    <w:rsid w:val="003B3C07"/>
    <w:rsid w:val="003B45BC"/>
    <w:rsid w:val="003B4AB2"/>
    <w:rsid w:val="003B53D5"/>
    <w:rsid w:val="003B571F"/>
    <w:rsid w:val="003B5735"/>
    <w:rsid w:val="003B5B29"/>
    <w:rsid w:val="003B5D94"/>
    <w:rsid w:val="003B65DD"/>
    <w:rsid w:val="003B7B99"/>
    <w:rsid w:val="003C1204"/>
    <w:rsid w:val="003C25A9"/>
    <w:rsid w:val="003C30EB"/>
    <w:rsid w:val="003C328A"/>
    <w:rsid w:val="003C3751"/>
    <w:rsid w:val="003C5A49"/>
    <w:rsid w:val="003D0010"/>
    <w:rsid w:val="003D083A"/>
    <w:rsid w:val="003D0C4D"/>
    <w:rsid w:val="003D174B"/>
    <w:rsid w:val="003D288A"/>
    <w:rsid w:val="003D35BF"/>
    <w:rsid w:val="003D490F"/>
    <w:rsid w:val="003D4B44"/>
    <w:rsid w:val="003D5DE9"/>
    <w:rsid w:val="003D5F05"/>
    <w:rsid w:val="003D5F47"/>
    <w:rsid w:val="003D656D"/>
    <w:rsid w:val="003D68D5"/>
    <w:rsid w:val="003E27D3"/>
    <w:rsid w:val="003E3CDE"/>
    <w:rsid w:val="003E4604"/>
    <w:rsid w:val="003E6138"/>
    <w:rsid w:val="003E6B92"/>
    <w:rsid w:val="003E737E"/>
    <w:rsid w:val="003F03E6"/>
    <w:rsid w:val="003F1BEF"/>
    <w:rsid w:val="003F1EFF"/>
    <w:rsid w:val="003F295E"/>
    <w:rsid w:val="003F356F"/>
    <w:rsid w:val="003F50E5"/>
    <w:rsid w:val="003F5B10"/>
    <w:rsid w:val="003F5D66"/>
    <w:rsid w:val="003F6FAB"/>
    <w:rsid w:val="00401C76"/>
    <w:rsid w:val="00402E7F"/>
    <w:rsid w:val="004030D4"/>
    <w:rsid w:val="0040389C"/>
    <w:rsid w:val="0040539A"/>
    <w:rsid w:val="00406B72"/>
    <w:rsid w:val="00407574"/>
    <w:rsid w:val="00410649"/>
    <w:rsid w:val="00413129"/>
    <w:rsid w:val="00414003"/>
    <w:rsid w:val="00414A69"/>
    <w:rsid w:val="00414E21"/>
    <w:rsid w:val="004157B2"/>
    <w:rsid w:val="00416078"/>
    <w:rsid w:val="004173E2"/>
    <w:rsid w:val="004177C3"/>
    <w:rsid w:val="0042227C"/>
    <w:rsid w:val="004235E7"/>
    <w:rsid w:val="00424C08"/>
    <w:rsid w:val="00427124"/>
    <w:rsid w:val="00432E89"/>
    <w:rsid w:val="004338F8"/>
    <w:rsid w:val="00433DCD"/>
    <w:rsid w:val="004356E5"/>
    <w:rsid w:val="00436172"/>
    <w:rsid w:val="0043647C"/>
    <w:rsid w:val="004364A4"/>
    <w:rsid w:val="004405BB"/>
    <w:rsid w:val="004409C4"/>
    <w:rsid w:val="004413CB"/>
    <w:rsid w:val="00443ED4"/>
    <w:rsid w:val="004443AC"/>
    <w:rsid w:val="00445AB4"/>
    <w:rsid w:val="00445C36"/>
    <w:rsid w:val="004472AB"/>
    <w:rsid w:val="0045017E"/>
    <w:rsid w:val="004503E5"/>
    <w:rsid w:val="004530B8"/>
    <w:rsid w:val="00453EAB"/>
    <w:rsid w:val="00456FCA"/>
    <w:rsid w:val="00465A6D"/>
    <w:rsid w:val="0047160D"/>
    <w:rsid w:val="004723BF"/>
    <w:rsid w:val="0047252F"/>
    <w:rsid w:val="00472CCC"/>
    <w:rsid w:val="00473BFC"/>
    <w:rsid w:val="0047727B"/>
    <w:rsid w:val="00477B7E"/>
    <w:rsid w:val="00480DCB"/>
    <w:rsid w:val="00481DF4"/>
    <w:rsid w:val="00483D4C"/>
    <w:rsid w:val="004851C8"/>
    <w:rsid w:val="00485736"/>
    <w:rsid w:val="00485D8B"/>
    <w:rsid w:val="0048728F"/>
    <w:rsid w:val="004916A7"/>
    <w:rsid w:val="00492221"/>
    <w:rsid w:val="00493D63"/>
    <w:rsid w:val="0049690E"/>
    <w:rsid w:val="00497402"/>
    <w:rsid w:val="004A1F9F"/>
    <w:rsid w:val="004A2787"/>
    <w:rsid w:val="004A3F45"/>
    <w:rsid w:val="004B14FE"/>
    <w:rsid w:val="004B17FB"/>
    <w:rsid w:val="004B5332"/>
    <w:rsid w:val="004B53F2"/>
    <w:rsid w:val="004B54DF"/>
    <w:rsid w:val="004B6F89"/>
    <w:rsid w:val="004B73B3"/>
    <w:rsid w:val="004C1DBE"/>
    <w:rsid w:val="004C1DE7"/>
    <w:rsid w:val="004C4DD3"/>
    <w:rsid w:val="004C4F25"/>
    <w:rsid w:val="004D4BD5"/>
    <w:rsid w:val="004D56F7"/>
    <w:rsid w:val="004D7ABD"/>
    <w:rsid w:val="004E02E5"/>
    <w:rsid w:val="004E0CC6"/>
    <w:rsid w:val="004E0D7C"/>
    <w:rsid w:val="004E349D"/>
    <w:rsid w:val="004E4BD9"/>
    <w:rsid w:val="004E69B3"/>
    <w:rsid w:val="004E6EB6"/>
    <w:rsid w:val="004E7EE2"/>
    <w:rsid w:val="004F0B33"/>
    <w:rsid w:val="004F3233"/>
    <w:rsid w:val="004F4445"/>
    <w:rsid w:val="004F50E6"/>
    <w:rsid w:val="004F6010"/>
    <w:rsid w:val="004F671C"/>
    <w:rsid w:val="004F68AF"/>
    <w:rsid w:val="004F78CD"/>
    <w:rsid w:val="004F7AA2"/>
    <w:rsid w:val="00500C08"/>
    <w:rsid w:val="00501375"/>
    <w:rsid w:val="0050139A"/>
    <w:rsid w:val="00501DF2"/>
    <w:rsid w:val="00502254"/>
    <w:rsid w:val="005022FE"/>
    <w:rsid w:val="005047DF"/>
    <w:rsid w:val="0050595D"/>
    <w:rsid w:val="00506ACB"/>
    <w:rsid w:val="00507031"/>
    <w:rsid w:val="00510CD6"/>
    <w:rsid w:val="005119B1"/>
    <w:rsid w:val="0051410B"/>
    <w:rsid w:val="0051449A"/>
    <w:rsid w:val="0051757C"/>
    <w:rsid w:val="00517FCB"/>
    <w:rsid w:val="0052217D"/>
    <w:rsid w:val="00522CE2"/>
    <w:rsid w:val="005304A5"/>
    <w:rsid w:val="0053234E"/>
    <w:rsid w:val="0053319C"/>
    <w:rsid w:val="00533721"/>
    <w:rsid w:val="0053469C"/>
    <w:rsid w:val="00535733"/>
    <w:rsid w:val="00535DFC"/>
    <w:rsid w:val="00540068"/>
    <w:rsid w:val="005408C6"/>
    <w:rsid w:val="00543E56"/>
    <w:rsid w:val="00545440"/>
    <w:rsid w:val="005468B2"/>
    <w:rsid w:val="00551B97"/>
    <w:rsid w:val="00552686"/>
    <w:rsid w:val="005557C8"/>
    <w:rsid w:val="00556AA8"/>
    <w:rsid w:val="005570AE"/>
    <w:rsid w:val="00557F0D"/>
    <w:rsid w:val="00560289"/>
    <w:rsid w:val="0056147A"/>
    <w:rsid w:val="005624E2"/>
    <w:rsid w:val="0056553F"/>
    <w:rsid w:val="00566B63"/>
    <w:rsid w:val="005709AB"/>
    <w:rsid w:val="00570EB5"/>
    <w:rsid w:val="00575ACA"/>
    <w:rsid w:val="00575E4A"/>
    <w:rsid w:val="005769BA"/>
    <w:rsid w:val="00577D48"/>
    <w:rsid w:val="00581F8F"/>
    <w:rsid w:val="005828D7"/>
    <w:rsid w:val="005832B7"/>
    <w:rsid w:val="00585C24"/>
    <w:rsid w:val="005864A9"/>
    <w:rsid w:val="00590B08"/>
    <w:rsid w:val="00591A98"/>
    <w:rsid w:val="005920BA"/>
    <w:rsid w:val="00594E6E"/>
    <w:rsid w:val="005958BD"/>
    <w:rsid w:val="00596D85"/>
    <w:rsid w:val="005A0526"/>
    <w:rsid w:val="005A0F0E"/>
    <w:rsid w:val="005A1107"/>
    <w:rsid w:val="005A14D5"/>
    <w:rsid w:val="005A30C4"/>
    <w:rsid w:val="005A3B3E"/>
    <w:rsid w:val="005A4751"/>
    <w:rsid w:val="005A5193"/>
    <w:rsid w:val="005A68C8"/>
    <w:rsid w:val="005A76B2"/>
    <w:rsid w:val="005B23FF"/>
    <w:rsid w:val="005B2923"/>
    <w:rsid w:val="005B2EDA"/>
    <w:rsid w:val="005B427F"/>
    <w:rsid w:val="005B44E4"/>
    <w:rsid w:val="005B512B"/>
    <w:rsid w:val="005B576C"/>
    <w:rsid w:val="005B66FB"/>
    <w:rsid w:val="005B68F3"/>
    <w:rsid w:val="005C0F09"/>
    <w:rsid w:val="005C10B1"/>
    <w:rsid w:val="005C1AF9"/>
    <w:rsid w:val="005C2379"/>
    <w:rsid w:val="005C2AFA"/>
    <w:rsid w:val="005C2BE6"/>
    <w:rsid w:val="005C3267"/>
    <w:rsid w:val="005C33CC"/>
    <w:rsid w:val="005C3F7E"/>
    <w:rsid w:val="005C4160"/>
    <w:rsid w:val="005C686A"/>
    <w:rsid w:val="005C73DB"/>
    <w:rsid w:val="005C7432"/>
    <w:rsid w:val="005D1E6A"/>
    <w:rsid w:val="005D4EB9"/>
    <w:rsid w:val="005D7024"/>
    <w:rsid w:val="005D7975"/>
    <w:rsid w:val="005E0372"/>
    <w:rsid w:val="005E1881"/>
    <w:rsid w:val="005E241D"/>
    <w:rsid w:val="005E39DE"/>
    <w:rsid w:val="005E3F97"/>
    <w:rsid w:val="005E4651"/>
    <w:rsid w:val="005E638B"/>
    <w:rsid w:val="005F0111"/>
    <w:rsid w:val="005F0399"/>
    <w:rsid w:val="005F1070"/>
    <w:rsid w:val="005F2E48"/>
    <w:rsid w:val="005F4588"/>
    <w:rsid w:val="005F78F9"/>
    <w:rsid w:val="00605D22"/>
    <w:rsid w:val="00607D96"/>
    <w:rsid w:val="006133E3"/>
    <w:rsid w:val="00613782"/>
    <w:rsid w:val="00613A90"/>
    <w:rsid w:val="00613C87"/>
    <w:rsid w:val="006143B2"/>
    <w:rsid w:val="00620297"/>
    <w:rsid w:val="00622C73"/>
    <w:rsid w:val="00623DFA"/>
    <w:rsid w:val="00623F3E"/>
    <w:rsid w:val="00624D3C"/>
    <w:rsid w:val="006302FA"/>
    <w:rsid w:val="006316A7"/>
    <w:rsid w:val="006339DC"/>
    <w:rsid w:val="00635A75"/>
    <w:rsid w:val="00635F56"/>
    <w:rsid w:val="00637614"/>
    <w:rsid w:val="00637F63"/>
    <w:rsid w:val="0064152B"/>
    <w:rsid w:val="00641A3A"/>
    <w:rsid w:val="00641B5E"/>
    <w:rsid w:val="00644A27"/>
    <w:rsid w:val="0064520B"/>
    <w:rsid w:val="00645BDD"/>
    <w:rsid w:val="00646858"/>
    <w:rsid w:val="00646940"/>
    <w:rsid w:val="0065041A"/>
    <w:rsid w:val="00651256"/>
    <w:rsid w:val="00651461"/>
    <w:rsid w:val="00652BC5"/>
    <w:rsid w:val="0065442B"/>
    <w:rsid w:val="00655847"/>
    <w:rsid w:val="00657316"/>
    <w:rsid w:val="00660666"/>
    <w:rsid w:val="00660D90"/>
    <w:rsid w:val="00661558"/>
    <w:rsid w:val="00665037"/>
    <w:rsid w:val="00665DE8"/>
    <w:rsid w:val="00665F96"/>
    <w:rsid w:val="006701FF"/>
    <w:rsid w:val="0067373D"/>
    <w:rsid w:val="00673AEB"/>
    <w:rsid w:val="006741CF"/>
    <w:rsid w:val="00674473"/>
    <w:rsid w:val="006747AA"/>
    <w:rsid w:val="0067565E"/>
    <w:rsid w:val="006758BD"/>
    <w:rsid w:val="006761E8"/>
    <w:rsid w:val="0068023D"/>
    <w:rsid w:val="0068050E"/>
    <w:rsid w:val="00681C2E"/>
    <w:rsid w:val="00681F75"/>
    <w:rsid w:val="0068314F"/>
    <w:rsid w:val="0068372A"/>
    <w:rsid w:val="006840C3"/>
    <w:rsid w:val="006846A8"/>
    <w:rsid w:val="00684DFC"/>
    <w:rsid w:val="00686AA9"/>
    <w:rsid w:val="0068794B"/>
    <w:rsid w:val="00687B0D"/>
    <w:rsid w:val="00687D53"/>
    <w:rsid w:val="00687FAF"/>
    <w:rsid w:val="006903BC"/>
    <w:rsid w:val="00691138"/>
    <w:rsid w:val="006942B7"/>
    <w:rsid w:val="00695980"/>
    <w:rsid w:val="00695FCA"/>
    <w:rsid w:val="00696AE1"/>
    <w:rsid w:val="0069733B"/>
    <w:rsid w:val="00697CA2"/>
    <w:rsid w:val="00697F0B"/>
    <w:rsid w:val="006A0E9A"/>
    <w:rsid w:val="006A1CC4"/>
    <w:rsid w:val="006A20DF"/>
    <w:rsid w:val="006A325E"/>
    <w:rsid w:val="006A7F6B"/>
    <w:rsid w:val="006B06AA"/>
    <w:rsid w:val="006B3F19"/>
    <w:rsid w:val="006B4E93"/>
    <w:rsid w:val="006B73ED"/>
    <w:rsid w:val="006C0FDA"/>
    <w:rsid w:val="006C4ED1"/>
    <w:rsid w:val="006C5112"/>
    <w:rsid w:val="006C5DFA"/>
    <w:rsid w:val="006C6946"/>
    <w:rsid w:val="006D03D2"/>
    <w:rsid w:val="006D23D7"/>
    <w:rsid w:val="006D2C91"/>
    <w:rsid w:val="006D35A2"/>
    <w:rsid w:val="006D47E9"/>
    <w:rsid w:val="006D500D"/>
    <w:rsid w:val="006D687B"/>
    <w:rsid w:val="006E2E2B"/>
    <w:rsid w:val="006E37C6"/>
    <w:rsid w:val="006E3CFC"/>
    <w:rsid w:val="006E41E7"/>
    <w:rsid w:val="006E5072"/>
    <w:rsid w:val="006E50DA"/>
    <w:rsid w:val="006E5FD9"/>
    <w:rsid w:val="006E6989"/>
    <w:rsid w:val="006E763B"/>
    <w:rsid w:val="006F2489"/>
    <w:rsid w:val="006F3641"/>
    <w:rsid w:val="006F3F28"/>
    <w:rsid w:val="006F72AF"/>
    <w:rsid w:val="006F7B93"/>
    <w:rsid w:val="00700824"/>
    <w:rsid w:val="0070109E"/>
    <w:rsid w:val="0070302E"/>
    <w:rsid w:val="00703799"/>
    <w:rsid w:val="00704412"/>
    <w:rsid w:val="00704D6F"/>
    <w:rsid w:val="00705CEA"/>
    <w:rsid w:val="00706335"/>
    <w:rsid w:val="00710A47"/>
    <w:rsid w:val="00712EEA"/>
    <w:rsid w:val="007135C7"/>
    <w:rsid w:val="00713A3D"/>
    <w:rsid w:val="007148FD"/>
    <w:rsid w:val="00714A5D"/>
    <w:rsid w:val="00715398"/>
    <w:rsid w:val="00716710"/>
    <w:rsid w:val="00717C69"/>
    <w:rsid w:val="007226EF"/>
    <w:rsid w:val="007233F7"/>
    <w:rsid w:val="00724F2C"/>
    <w:rsid w:val="007267A5"/>
    <w:rsid w:val="00726FEE"/>
    <w:rsid w:val="0073078C"/>
    <w:rsid w:val="007319C5"/>
    <w:rsid w:val="0073408C"/>
    <w:rsid w:val="00734E37"/>
    <w:rsid w:val="007352F6"/>
    <w:rsid w:val="00737A5D"/>
    <w:rsid w:val="00741184"/>
    <w:rsid w:val="00743B3A"/>
    <w:rsid w:val="0074587B"/>
    <w:rsid w:val="00746096"/>
    <w:rsid w:val="00747637"/>
    <w:rsid w:val="0075085F"/>
    <w:rsid w:val="007522D5"/>
    <w:rsid w:val="0075245A"/>
    <w:rsid w:val="00753C46"/>
    <w:rsid w:val="00753EB9"/>
    <w:rsid w:val="00754DF4"/>
    <w:rsid w:val="00755564"/>
    <w:rsid w:val="00756023"/>
    <w:rsid w:val="007565FB"/>
    <w:rsid w:val="007603CF"/>
    <w:rsid w:val="00763B90"/>
    <w:rsid w:val="0076657F"/>
    <w:rsid w:val="007672C7"/>
    <w:rsid w:val="00767421"/>
    <w:rsid w:val="007707DC"/>
    <w:rsid w:val="0077297E"/>
    <w:rsid w:val="007740ED"/>
    <w:rsid w:val="00776546"/>
    <w:rsid w:val="00780D77"/>
    <w:rsid w:val="00780F00"/>
    <w:rsid w:val="00783492"/>
    <w:rsid w:val="00785C6D"/>
    <w:rsid w:val="007871B9"/>
    <w:rsid w:val="0079094A"/>
    <w:rsid w:val="0079101C"/>
    <w:rsid w:val="00792BEB"/>
    <w:rsid w:val="007931F1"/>
    <w:rsid w:val="00794567"/>
    <w:rsid w:val="00794A1D"/>
    <w:rsid w:val="00794BFE"/>
    <w:rsid w:val="00796876"/>
    <w:rsid w:val="007972D0"/>
    <w:rsid w:val="0079736F"/>
    <w:rsid w:val="007973DD"/>
    <w:rsid w:val="00797E3F"/>
    <w:rsid w:val="007A03F4"/>
    <w:rsid w:val="007A12B2"/>
    <w:rsid w:val="007B2B3E"/>
    <w:rsid w:val="007B4E83"/>
    <w:rsid w:val="007B4F68"/>
    <w:rsid w:val="007B52FE"/>
    <w:rsid w:val="007C304A"/>
    <w:rsid w:val="007C5144"/>
    <w:rsid w:val="007C686D"/>
    <w:rsid w:val="007C78FC"/>
    <w:rsid w:val="007C7DFB"/>
    <w:rsid w:val="007D035C"/>
    <w:rsid w:val="007D08A1"/>
    <w:rsid w:val="007D0F1A"/>
    <w:rsid w:val="007D3019"/>
    <w:rsid w:val="007E33C9"/>
    <w:rsid w:val="007E5872"/>
    <w:rsid w:val="007F299D"/>
    <w:rsid w:val="007F4C36"/>
    <w:rsid w:val="007F6281"/>
    <w:rsid w:val="00800B6F"/>
    <w:rsid w:val="00802D0E"/>
    <w:rsid w:val="008056F1"/>
    <w:rsid w:val="008062F6"/>
    <w:rsid w:val="0081130E"/>
    <w:rsid w:val="0081421D"/>
    <w:rsid w:val="00814228"/>
    <w:rsid w:val="00816D37"/>
    <w:rsid w:val="008178A8"/>
    <w:rsid w:val="00817EAB"/>
    <w:rsid w:val="0082248B"/>
    <w:rsid w:val="00823029"/>
    <w:rsid w:val="00823F6B"/>
    <w:rsid w:val="0082410E"/>
    <w:rsid w:val="00825812"/>
    <w:rsid w:val="008261E7"/>
    <w:rsid w:val="00826EF5"/>
    <w:rsid w:val="008276BF"/>
    <w:rsid w:val="008278BD"/>
    <w:rsid w:val="00827C9C"/>
    <w:rsid w:val="00830BF1"/>
    <w:rsid w:val="008334F7"/>
    <w:rsid w:val="0083441C"/>
    <w:rsid w:val="00834774"/>
    <w:rsid w:val="008351AA"/>
    <w:rsid w:val="008357D0"/>
    <w:rsid w:val="00837284"/>
    <w:rsid w:val="00840CF2"/>
    <w:rsid w:val="0084137A"/>
    <w:rsid w:val="0084399C"/>
    <w:rsid w:val="008443C1"/>
    <w:rsid w:val="00845362"/>
    <w:rsid w:val="008457DA"/>
    <w:rsid w:val="00846281"/>
    <w:rsid w:val="008467D3"/>
    <w:rsid w:val="00851878"/>
    <w:rsid w:val="00857166"/>
    <w:rsid w:val="008579B3"/>
    <w:rsid w:val="008600BE"/>
    <w:rsid w:val="00861253"/>
    <w:rsid w:val="00861C8B"/>
    <w:rsid w:val="00862AF4"/>
    <w:rsid w:val="0086398F"/>
    <w:rsid w:val="008671B3"/>
    <w:rsid w:val="00871BBC"/>
    <w:rsid w:val="00872D36"/>
    <w:rsid w:val="00873857"/>
    <w:rsid w:val="00873BB1"/>
    <w:rsid w:val="00876920"/>
    <w:rsid w:val="00882543"/>
    <w:rsid w:val="008842B6"/>
    <w:rsid w:val="008869BB"/>
    <w:rsid w:val="00887A63"/>
    <w:rsid w:val="008902BB"/>
    <w:rsid w:val="0089129F"/>
    <w:rsid w:val="00891FE9"/>
    <w:rsid w:val="00891FEE"/>
    <w:rsid w:val="00893B50"/>
    <w:rsid w:val="00893C91"/>
    <w:rsid w:val="0089431D"/>
    <w:rsid w:val="008956C3"/>
    <w:rsid w:val="00895F88"/>
    <w:rsid w:val="008A01CB"/>
    <w:rsid w:val="008A0819"/>
    <w:rsid w:val="008A176A"/>
    <w:rsid w:val="008A4A68"/>
    <w:rsid w:val="008A4C0C"/>
    <w:rsid w:val="008A56DB"/>
    <w:rsid w:val="008B0A8F"/>
    <w:rsid w:val="008B0F75"/>
    <w:rsid w:val="008B135B"/>
    <w:rsid w:val="008B3412"/>
    <w:rsid w:val="008B4C5A"/>
    <w:rsid w:val="008B4EF7"/>
    <w:rsid w:val="008B5D08"/>
    <w:rsid w:val="008C0224"/>
    <w:rsid w:val="008C246C"/>
    <w:rsid w:val="008C51F7"/>
    <w:rsid w:val="008C541F"/>
    <w:rsid w:val="008C6EB4"/>
    <w:rsid w:val="008D5B12"/>
    <w:rsid w:val="008D6805"/>
    <w:rsid w:val="008E47AF"/>
    <w:rsid w:val="008E4AEC"/>
    <w:rsid w:val="008E5075"/>
    <w:rsid w:val="008E51EB"/>
    <w:rsid w:val="008E6EA5"/>
    <w:rsid w:val="008E7397"/>
    <w:rsid w:val="008F0B75"/>
    <w:rsid w:val="008F2842"/>
    <w:rsid w:val="008F380B"/>
    <w:rsid w:val="008F3C47"/>
    <w:rsid w:val="008F511B"/>
    <w:rsid w:val="008F5FD3"/>
    <w:rsid w:val="008F6E4A"/>
    <w:rsid w:val="008F7E4B"/>
    <w:rsid w:val="00900223"/>
    <w:rsid w:val="00902F55"/>
    <w:rsid w:val="009030D2"/>
    <w:rsid w:val="009033E1"/>
    <w:rsid w:val="0090364B"/>
    <w:rsid w:val="00904AD5"/>
    <w:rsid w:val="00906377"/>
    <w:rsid w:val="00906789"/>
    <w:rsid w:val="00906E56"/>
    <w:rsid w:val="00907016"/>
    <w:rsid w:val="009135C7"/>
    <w:rsid w:val="009138FB"/>
    <w:rsid w:val="009145B3"/>
    <w:rsid w:val="00917DF8"/>
    <w:rsid w:val="0092074C"/>
    <w:rsid w:val="009231A9"/>
    <w:rsid w:val="00926168"/>
    <w:rsid w:val="00926E53"/>
    <w:rsid w:val="00930B52"/>
    <w:rsid w:val="0093102A"/>
    <w:rsid w:val="009311AC"/>
    <w:rsid w:val="00931738"/>
    <w:rsid w:val="0093195B"/>
    <w:rsid w:val="00932433"/>
    <w:rsid w:val="0093310F"/>
    <w:rsid w:val="009334D3"/>
    <w:rsid w:val="00934975"/>
    <w:rsid w:val="00936CB0"/>
    <w:rsid w:val="009402BB"/>
    <w:rsid w:val="00942264"/>
    <w:rsid w:val="0094278F"/>
    <w:rsid w:val="00943C70"/>
    <w:rsid w:val="0094610B"/>
    <w:rsid w:val="00946768"/>
    <w:rsid w:val="00947FCA"/>
    <w:rsid w:val="0095254B"/>
    <w:rsid w:val="00952A37"/>
    <w:rsid w:val="00953788"/>
    <w:rsid w:val="00954CAC"/>
    <w:rsid w:val="00956359"/>
    <w:rsid w:val="00956C3E"/>
    <w:rsid w:val="00960043"/>
    <w:rsid w:val="009601FF"/>
    <w:rsid w:val="0096129C"/>
    <w:rsid w:val="00961BBA"/>
    <w:rsid w:val="009631EC"/>
    <w:rsid w:val="009637B0"/>
    <w:rsid w:val="009657F0"/>
    <w:rsid w:val="00965EED"/>
    <w:rsid w:val="00966011"/>
    <w:rsid w:val="00967BC7"/>
    <w:rsid w:val="009732B4"/>
    <w:rsid w:val="00973BBC"/>
    <w:rsid w:val="0097466D"/>
    <w:rsid w:val="0097520B"/>
    <w:rsid w:val="00976E32"/>
    <w:rsid w:val="00984055"/>
    <w:rsid w:val="00985132"/>
    <w:rsid w:val="0098584D"/>
    <w:rsid w:val="009859CD"/>
    <w:rsid w:val="009861CF"/>
    <w:rsid w:val="00986344"/>
    <w:rsid w:val="0098650F"/>
    <w:rsid w:val="0098674A"/>
    <w:rsid w:val="0099105D"/>
    <w:rsid w:val="00991A74"/>
    <w:rsid w:val="00992E49"/>
    <w:rsid w:val="00992EC0"/>
    <w:rsid w:val="009949CD"/>
    <w:rsid w:val="00997851"/>
    <w:rsid w:val="009A03B7"/>
    <w:rsid w:val="009A0693"/>
    <w:rsid w:val="009A193E"/>
    <w:rsid w:val="009A1AA9"/>
    <w:rsid w:val="009A29C4"/>
    <w:rsid w:val="009A2EA1"/>
    <w:rsid w:val="009A3D84"/>
    <w:rsid w:val="009A52DB"/>
    <w:rsid w:val="009A639B"/>
    <w:rsid w:val="009A6DD1"/>
    <w:rsid w:val="009A756F"/>
    <w:rsid w:val="009A7788"/>
    <w:rsid w:val="009B0740"/>
    <w:rsid w:val="009B0CAC"/>
    <w:rsid w:val="009B1E96"/>
    <w:rsid w:val="009B1FF2"/>
    <w:rsid w:val="009B32DF"/>
    <w:rsid w:val="009B38E3"/>
    <w:rsid w:val="009B6385"/>
    <w:rsid w:val="009B6B78"/>
    <w:rsid w:val="009C0103"/>
    <w:rsid w:val="009C1A20"/>
    <w:rsid w:val="009C27A2"/>
    <w:rsid w:val="009C3EA7"/>
    <w:rsid w:val="009C4A8E"/>
    <w:rsid w:val="009C5769"/>
    <w:rsid w:val="009C59B2"/>
    <w:rsid w:val="009C5C03"/>
    <w:rsid w:val="009C6F86"/>
    <w:rsid w:val="009C7050"/>
    <w:rsid w:val="009D0113"/>
    <w:rsid w:val="009D06AE"/>
    <w:rsid w:val="009D1065"/>
    <w:rsid w:val="009D42EB"/>
    <w:rsid w:val="009D4448"/>
    <w:rsid w:val="009D7380"/>
    <w:rsid w:val="009E2C08"/>
    <w:rsid w:val="009E3070"/>
    <w:rsid w:val="009E3633"/>
    <w:rsid w:val="009E3AFD"/>
    <w:rsid w:val="009E551F"/>
    <w:rsid w:val="009E5B12"/>
    <w:rsid w:val="009E6292"/>
    <w:rsid w:val="009E7334"/>
    <w:rsid w:val="009F2AC8"/>
    <w:rsid w:val="009F40CB"/>
    <w:rsid w:val="009F42CB"/>
    <w:rsid w:val="009F4362"/>
    <w:rsid w:val="009F442B"/>
    <w:rsid w:val="009F527F"/>
    <w:rsid w:val="009F5B0B"/>
    <w:rsid w:val="009F6111"/>
    <w:rsid w:val="009F7477"/>
    <w:rsid w:val="00A0062B"/>
    <w:rsid w:val="00A02DD6"/>
    <w:rsid w:val="00A06453"/>
    <w:rsid w:val="00A07245"/>
    <w:rsid w:val="00A07F44"/>
    <w:rsid w:val="00A1050F"/>
    <w:rsid w:val="00A11569"/>
    <w:rsid w:val="00A130AA"/>
    <w:rsid w:val="00A13754"/>
    <w:rsid w:val="00A1577E"/>
    <w:rsid w:val="00A15A13"/>
    <w:rsid w:val="00A17294"/>
    <w:rsid w:val="00A176BE"/>
    <w:rsid w:val="00A2140F"/>
    <w:rsid w:val="00A238F7"/>
    <w:rsid w:val="00A24DCA"/>
    <w:rsid w:val="00A25859"/>
    <w:rsid w:val="00A26370"/>
    <w:rsid w:val="00A26E96"/>
    <w:rsid w:val="00A270B7"/>
    <w:rsid w:val="00A300E1"/>
    <w:rsid w:val="00A30727"/>
    <w:rsid w:val="00A33D60"/>
    <w:rsid w:val="00A35769"/>
    <w:rsid w:val="00A35EED"/>
    <w:rsid w:val="00A40F73"/>
    <w:rsid w:val="00A448BF"/>
    <w:rsid w:val="00A44B08"/>
    <w:rsid w:val="00A452B0"/>
    <w:rsid w:val="00A46539"/>
    <w:rsid w:val="00A465A1"/>
    <w:rsid w:val="00A4690B"/>
    <w:rsid w:val="00A477ED"/>
    <w:rsid w:val="00A47CF6"/>
    <w:rsid w:val="00A50219"/>
    <w:rsid w:val="00A50D21"/>
    <w:rsid w:val="00A5155F"/>
    <w:rsid w:val="00A517D3"/>
    <w:rsid w:val="00A51A59"/>
    <w:rsid w:val="00A53C2F"/>
    <w:rsid w:val="00A556B4"/>
    <w:rsid w:val="00A60B32"/>
    <w:rsid w:val="00A60CFD"/>
    <w:rsid w:val="00A61893"/>
    <w:rsid w:val="00A62AE4"/>
    <w:rsid w:val="00A62CA9"/>
    <w:rsid w:val="00A65143"/>
    <w:rsid w:val="00A653C0"/>
    <w:rsid w:val="00A6545E"/>
    <w:rsid w:val="00A66538"/>
    <w:rsid w:val="00A67C7C"/>
    <w:rsid w:val="00A700E0"/>
    <w:rsid w:val="00A70DD4"/>
    <w:rsid w:val="00A70FAE"/>
    <w:rsid w:val="00A73AD0"/>
    <w:rsid w:val="00A74492"/>
    <w:rsid w:val="00A76571"/>
    <w:rsid w:val="00A76B1D"/>
    <w:rsid w:val="00A76CAF"/>
    <w:rsid w:val="00A82CB8"/>
    <w:rsid w:val="00A86636"/>
    <w:rsid w:val="00A90838"/>
    <w:rsid w:val="00A9225E"/>
    <w:rsid w:val="00A92914"/>
    <w:rsid w:val="00A96238"/>
    <w:rsid w:val="00A96E2F"/>
    <w:rsid w:val="00A977E9"/>
    <w:rsid w:val="00A979E5"/>
    <w:rsid w:val="00A97E0A"/>
    <w:rsid w:val="00AA110C"/>
    <w:rsid w:val="00AA1A1F"/>
    <w:rsid w:val="00AA68AC"/>
    <w:rsid w:val="00AA6914"/>
    <w:rsid w:val="00AA6E1F"/>
    <w:rsid w:val="00AB5026"/>
    <w:rsid w:val="00AB64C1"/>
    <w:rsid w:val="00AB69B3"/>
    <w:rsid w:val="00AB792C"/>
    <w:rsid w:val="00AC0A77"/>
    <w:rsid w:val="00AC2029"/>
    <w:rsid w:val="00AC279B"/>
    <w:rsid w:val="00AC28AB"/>
    <w:rsid w:val="00AC2E3A"/>
    <w:rsid w:val="00AC5FC4"/>
    <w:rsid w:val="00AD12DD"/>
    <w:rsid w:val="00AD3DB5"/>
    <w:rsid w:val="00AD3F76"/>
    <w:rsid w:val="00AD4D36"/>
    <w:rsid w:val="00AD529F"/>
    <w:rsid w:val="00AD7CA7"/>
    <w:rsid w:val="00AE20D1"/>
    <w:rsid w:val="00AE2706"/>
    <w:rsid w:val="00AE6592"/>
    <w:rsid w:val="00AE78E9"/>
    <w:rsid w:val="00AF18DC"/>
    <w:rsid w:val="00AF323E"/>
    <w:rsid w:val="00AF32E8"/>
    <w:rsid w:val="00AF3890"/>
    <w:rsid w:val="00AF6DE4"/>
    <w:rsid w:val="00B01388"/>
    <w:rsid w:val="00B02F3A"/>
    <w:rsid w:val="00B03C32"/>
    <w:rsid w:val="00B05834"/>
    <w:rsid w:val="00B05CBB"/>
    <w:rsid w:val="00B0666E"/>
    <w:rsid w:val="00B06E44"/>
    <w:rsid w:val="00B074A6"/>
    <w:rsid w:val="00B109D6"/>
    <w:rsid w:val="00B11838"/>
    <w:rsid w:val="00B11B34"/>
    <w:rsid w:val="00B1600F"/>
    <w:rsid w:val="00B16B92"/>
    <w:rsid w:val="00B235E4"/>
    <w:rsid w:val="00B24205"/>
    <w:rsid w:val="00B24620"/>
    <w:rsid w:val="00B247F4"/>
    <w:rsid w:val="00B267D1"/>
    <w:rsid w:val="00B26864"/>
    <w:rsid w:val="00B27722"/>
    <w:rsid w:val="00B30EC4"/>
    <w:rsid w:val="00B315EF"/>
    <w:rsid w:val="00B35973"/>
    <w:rsid w:val="00B36838"/>
    <w:rsid w:val="00B370B9"/>
    <w:rsid w:val="00B37292"/>
    <w:rsid w:val="00B37815"/>
    <w:rsid w:val="00B400D4"/>
    <w:rsid w:val="00B403D1"/>
    <w:rsid w:val="00B438B9"/>
    <w:rsid w:val="00B44056"/>
    <w:rsid w:val="00B451B2"/>
    <w:rsid w:val="00B47BC3"/>
    <w:rsid w:val="00B5068E"/>
    <w:rsid w:val="00B52CA6"/>
    <w:rsid w:val="00B52DA1"/>
    <w:rsid w:val="00B536AE"/>
    <w:rsid w:val="00B53749"/>
    <w:rsid w:val="00B54695"/>
    <w:rsid w:val="00B6122C"/>
    <w:rsid w:val="00B61BEE"/>
    <w:rsid w:val="00B62996"/>
    <w:rsid w:val="00B63845"/>
    <w:rsid w:val="00B658AC"/>
    <w:rsid w:val="00B67963"/>
    <w:rsid w:val="00B67ACF"/>
    <w:rsid w:val="00B70773"/>
    <w:rsid w:val="00B719D5"/>
    <w:rsid w:val="00B741C8"/>
    <w:rsid w:val="00B748D8"/>
    <w:rsid w:val="00B74A7A"/>
    <w:rsid w:val="00B76027"/>
    <w:rsid w:val="00B76D56"/>
    <w:rsid w:val="00B7756E"/>
    <w:rsid w:val="00B77B3B"/>
    <w:rsid w:val="00B81A93"/>
    <w:rsid w:val="00B826FF"/>
    <w:rsid w:val="00B83996"/>
    <w:rsid w:val="00B83C8A"/>
    <w:rsid w:val="00B83EA7"/>
    <w:rsid w:val="00B87B4D"/>
    <w:rsid w:val="00B90678"/>
    <w:rsid w:val="00B90871"/>
    <w:rsid w:val="00B91B4F"/>
    <w:rsid w:val="00B92FD8"/>
    <w:rsid w:val="00B9441D"/>
    <w:rsid w:val="00B947FA"/>
    <w:rsid w:val="00B974B1"/>
    <w:rsid w:val="00BA078E"/>
    <w:rsid w:val="00BA07A8"/>
    <w:rsid w:val="00BA4F73"/>
    <w:rsid w:val="00BA6497"/>
    <w:rsid w:val="00BA767B"/>
    <w:rsid w:val="00BB068F"/>
    <w:rsid w:val="00BB14C7"/>
    <w:rsid w:val="00BB1CFA"/>
    <w:rsid w:val="00BB2C40"/>
    <w:rsid w:val="00BB2CA3"/>
    <w:rsid w:val="00BB2D30"/>
    <w:rsid w:val="00BB33F5"/>
    <w:rsid w:val="00BB47C1"/>
    <w:rsid w:val="00BB4DE3"/>
    <w:rsid w:val="00BB690D"/>
    <w:rsid w:val="00BC05D5"/>
    <w:rsid w:val="00BC29F1"/>
    <w:rsid w:val="00BC2ABE"/>
    <w:rsid w:val="00BC357B"/>
    <w:rsid w:val="00BC3854"/>
    <w:rsid w:val="00BC40B6"/>
    <w:rsid w:val="00BC4828"/>
    <w:rsid w:val="00BC54A4"/>
    <w:rsid w:val="00BC5611"/>
    <w:rsid w:val="00BD0B86"/>
    <w:rsid w:val="00BD12F1"/>
    <w:rsid w:val="00BD162A"/>
    <w:rsid w:val="00BD2469"/>
    <w:rsid w:val="00BD4077"/>
    <w:rsid w:val="00BD5C9E"/>
    <w:rsid w:val="00BD675C"/>
    <w:rsid w:val="00BD76F9"/>
    <w:rsid w:val="00BE12FE"/>
    <w:rsid w:val="00BE3E8A"/>
    <w:rsid w:val="00BE4B25"/>
    <w:rsid w:val="00BE4C43"/>
    <w:rsid w:val="00BE63B5"/>
    <w:rsid w:val="00BF17F5"/>
    <w:rsid w:val="00BF3325"/>
    <w:rsid w:val="00BF33F7"/>
    <w:rsid w:val="00C0004C"/>
    <w:rsid w:val="00C0301E"/>
    <w:rsid w:val="00C047A6"/>
    <w:rsid w:val="00C06A73"/>
    <w:rsid w:val="00C06D55"/>
    <w:rsid w:val="00C07D9B"/>
    <w:rsid w:val="00C1173D"/>
    <w:rsid w:val="00C11D5F"/>
    <w:rsid w:val="00C124AA"/>
    <w:rsid w:val="00C12B8D"/>
    <w:rsid w:val="00C13640"/>
    <w:rsid w:val="00C139E5"/>
    <w:rsid w:val="00C143FD"/>
    <w:rsid w:val="00C15073"/>
    <w:rsid w:val="00C15BAA"/>
    <w:rsid w:val="00C16A20"/>
    <w:rsid w:val="00C17A23"/>
    <w:rsid w:val="00C20578"/>
    <w:rsid w:val="00C213B4"/>
    <w:rsid w:val="00C21ADF"/>
    <w:rsid w:val="00C231BF"/>
    <w:rsid w:val="00C24803"/>
    <w:rsid w:val="00C24969"/>
    <w:rsid w:val="00C266AA"/>
    <w:rsid w:val="00C27291"/>
    <w:rsid w:val="00C272E3"/>
    <w:rsid w:val="00C30CFF"/>
    <w:rsid w:val="00C312D6"/>
    <w:rsid w:val="00C31CB6"/>
    <w:rsid w:val="00C36E6B"/>
    <w:rsid w:val="00C407E3"/>
    <w:rsid w:val="00C4163B"/>
    <w:rsid w:val="00C45BC9"/>
    <w:rsid w:val="00C50CF8"/>
    <w:rsid w:val="00C51140"/>
    <w:rsid w:val="00C51479"/>
    <w:rsid w:val="00C51C9C"/>
    <w:rsid w:val="00C51FAB"/>
    <w:rsid w:val="00C526BD"/>
    <w:rsid w:val="00C56D31"/>
    <w:rsid w:val="00C56D5A"/>
    <w:rsid w:val="00C57D3E"/>
    <w:rsid w:val="00C57E4B"/>
    <w:rsid w:val="00C57F95"/>
    <w:rsid w:val="00C612AF"/>
    <w:rsid w:val="00C61825"/>
    <w:rsid w:val="00C61F24"/>
    <w:rsid w:val="00C64F4E"/>
    <w:rsid w:val="00C64FAF"/>
    <w:rsid w:val="00C65C61"/>
    <w:rsid w:val="00C66D44"/>
    <w:rsid w:val="00C7378E"/>
    <w:rsid w:val="00C73D11"/>
    <w:rsid w:val="00C76E1C"/>
    <w:rsid w:val="00C77563"/>
    <w:rsid w:val="00C7787C"/>
    <w:rsid w:val="00C77E13"/>
    <w:rsid w:val="00C77F9A"/>
    <w:rsid w:val="00C83EB2"/>
    <w:rsid w:val="00C8782C"/>
    <w:rsid w:val="00C90BB7"/>
    <w:rsid w:val="00C94666"/>
    <w:rsid w:val="00C97753"/>
    <w:rsid w:val="00CA1475"/>
    <w:rsid w:val="00CA1DD7"/>
    <w:rsid w:val="00CA3280"/>
    <w:rsid w:val="00CA3A26"/>
    <w:rsid w:val="00CA5A9D"/>
    <w:rsid w:val="00CA6737"/>
    <w:rsid w:val="00CB05D7"/>
    <w:rsid w:val="00CB3AB1"/>
    <w:rsid w:val="00CB4464"/>
    <w:rsid w:val="00CB59DF"/>
    <w:rsid w:val="00CB6C35"/>
    <w:rsid w:val="00CC0EC1"/>
    <w:rsid w:val="00CC27C5"/>
    <w:rsid w:val="00CC292F"/>
    <w:rsid w:val="00CC2E4B"/>
    <w:rsid w:val="00CC2FF5"/>
    <w:rsid w:val="00CC3865"/>
    <w:rsid w:val="00CC408F"/>
    <w:rsid w:val="00CC6D74"/>
    <w:rsid w:val="00CC75CD"/>
    <w:rsid w:val="00CC76A8"/>
    <w:rsid w:val="00CC7EB1"/>
    <w:rsid w:val="00CD0E74"/>
    <w:rsid w:val="00CD1029"/>
    <w:rsid w:val="00CD1C26"/>
    <w:rsid w:val="00CD4D88"/>
    <w:rsid w:val="00CD4F40"/>
    <w:rsid w:val="00CE0728"/>
    <w:rsid w:val="00CE0AF4"/>
    <w:rsid w:val="00CE22A0"/>
    <w:rsid w:val="00CE3FAE"/>
    <w:rsid w:val="00CE59BA"/>
    <w:rsid w:val="00CE7198"/>
    <w:rsid w:val="00CE7745"/>
    <w:rsid w:val="00CE7D3A"/>
    <w:rsid w:val="00CF0C48"/>
    <w:rsid w:val="00CF1211"/>
    <w:rsid w:val="00CF1286"/>
    <w:rsid w:val="00CF19D3"/>
    <w:rsid w:val="00CF2FC4"/>
    <w:rsid w:val="00CF4BB5"/>
    <w:rsid w:val="00CF4D3C"/>
    <w:rsid w:val="00CF5E72"/>
    <w:rsid w:val="00CF5FD0"/>
    <w:rsid w:val="00CF6A9D"/>
    <w:rsid w:val="00D00EE1"/>
    <w:rsid w:val="00D01263"/>
    <w:rsid w:val="00D019C0"/>
    <w:rsid w:val="00D023A8"/>
    <w:rsid w:val="00D0433A"/>
    <w:rsid w:val="00D04E3D"/>
    <w:rsid w:val="00D066DB"/>
    <w:rsid w:val="00D070D5"/>
    <w:rsid w:val="00D100D3"/>
    <w:rsid w:val="00D1476D"/>
    <w:rsid w:val="00D14B75"/>
    <w:rsid w:val="00D15B81"/>
    <w:rsid w:val="00D21B77"/>
    <w:rsid w:val="00D22686"/>
    <w:rsid w:val="00D256F9"/>
    <w:rsid w:val="00D25FB2"/>
    <w:rsid w:val="00D274F4"/>
    <w:rsid w:val="00D278ED"/>
    <w:rsid w:val="00D27D91"/>
    <w:rsid w:val="00D3246D"/>
    <w:rsid w:val="00D32DC7"/>
    <w:rsid w:val="00D37329"/>
    <w:rsid w:val="00D37439"/>
    <w:rsid w:val="00D37881"/>
    <w:rsid w:val="00D37F8B"/>
    <w:rsid w:val="00D44A26"/>
    <w:rsid w:val="00D44FD8"/>
    <w:rsid w:val="00D45D9F"/>
    <w:rsid w:val="00D53217"/>
    <w:rsid w:val="00D54E6E"/>
    <w:rsid w:val="00D557FA"/>
    <w:rsid w:val="00D57BAE"/>
    <w:rsid w:val="00D60613"/>
    <w:rsid w:val="00D62AF3"/>
    <w:rsid w:val="00D641CB"/>
    <w:rsid w:val="00D64D5C"/>
    <w:rsid w:val="00D65391"/>
    <w:rsid w:val="00D65BA9"/>
    <w:rsid w:val="00D714A2"/>
    <w:rsid w:val="00D72CC9"/>
    <w:rsid w:val="00D73121"/>
    <w:rsid w:val="00D74BE1"/>
    <w:rsid w:val="00D809CB"/>
    <w:rsid w:val="00D831D0"/>
    <w:rsid w:val="00D85761"/>
    <w:rsid w:val="00D86CCB"/>
    <w:rsid w:val="00D87B55"/>
    <w:rsid w:val="00D87DAE"/>
    <w:rsid w:val="00D9101F"/>
    <w:rsid w:val="00D91B05"/>
    <w:rsid w:val="00D91C18"/>
    <w:rsid w:val="00D9204B"/>
    <w:rsid w:val="00D936B4"/>
    <w:rsid w:val="00D93FC4"/>
    <w:rsid w:val="00D943F4"/>
    <w:rsid w:val="00D9447D"/>
    <w:rsid w:val="00D96DB0"/>
    <w:rsid w:val="00D9733D"/>
    <w:rsid w:val="00D9751A"/>
    <w:rsid w:val="00DA0A52"/>
    <w:rsid w:val="00DA0B1D"/>
    <w:rsid w:val="00DA3EAE"/>
    <w:rsid w:val="00DA444B"/>
    <w:rsid w:val="00DA6887"/>
    <w:rsid w:val="00DA6D31"/>
    <w:rsid w:val="00DA6D80"/>
    <w:rsid w:val="00DA7A4D"/>
    <w:rsid w:val="00DB0A48"/>
    <w:rsid w:val="00DB1B87"/>
    <w:rsid w:val="00DB1B89"/>
    <w:rsid w:val="00DB37A0"/>
    <w:rsid w:val="00DB3CE3"/>
    <w:rsid w:val="00DB4B99"/>
    <w:rsid w:val="00DB661F"/>
    <w:rsid w:val="00DC104B"/>
    <w:rsid w:val="00DC2B1E"/>
    <w:rsid w:val="00DC36B5"/>
    <w:rsid w:val="00DC7B1E"/>
    <w:rsid w:val="00DD004E"/>
    <w:rsid w:val="00DD0330"/>
    <w:rsid w:val="00DD48D8"/>
    <w:rsid w:val="00DD5E0C"/>
    <w:rsid w:val="00DD6888"/>
    <w:rsid w:val="00DD70DE"/>
    <w:rsid w:val="00DD7C5F"/>
    <w:rsid w:val="00DE3E92"/>
    <w:rsid w:val="00DE3F41"/>
    <w:rsid w:val="00DE6BF3"/>
    <w:rsid w:val="00DE749D"/>
    <w:rsid w:val="00DE7E53"/>
    <w:rsid w:val="00DF18EA"/>
    <w:rsid w:val="00DF1AA0"/>
    <w:rsid w:val="00DF382B"/>
    <w:rsid w:val="00DF38F4"/>
    <w:rsid w:val="00DF48FF"/>
    <w:rsid w:val="00DF5FCA"/>
    <w:rsid w:val="00DF67EC"/>
    <w:rsid w:val="00DF70DC"/>
    <w:rsid w:val="00DF78C4"/>
    <w:rsid w:val="00DF7993"/>
    <w:rsid w:val="00E00330"/>
    <w:rsid w:val="00E004BF"/>
    <w:rsid w:val="00E06206"/>
    <w:rsid w:val="00E079FD"/>
    <w:rsid w:val="00E117A6"/>
    <w:rsid w:val="00E120C4"/>
    <w:rsid w:val="00E139D2"/>
    <w:rsid w:val="00E13B44"/>
    <w:rsid w:val="00E13FD7"/>
    <w:rsid w:val="00E140CF"/>
    <w:rsid w:val="00E15050"/>
    <w:rsid w:val="00E15529"/>
    <w:rsid w:val="00E159EB"/>
    <w:rsid w:val="00E15AC4"/>
    <w:rsid w:val="00E17A75"/>
    <w:rsid w:val="00E211CA"/>
    <w:rsid w:val="00E21A53"/>
    <w:rsid w:val="00E22047"/>
    <w:rsid w:val="00E23A09"/>
    <w:rsid w:val="00E25C3C"/>
    <w:rsid w:val="00E274B0"/>
    <w:rsid w:val="00E27CE2"/>
    <w:rsid w:val="00E31581"/>
    <w:rsid w:val="00E31F71"/>
    <w:rsid w:val="00E33D1F"/>
    <w:rsid w:val="00E33F4E"/>
    <w:rsid w:val="00E34192"/>
    <w:rsid w:val="00E360A7"/>
    <w:rsid w:val="00E36687"/>
    <w:rsid w:val="00E36C44"/>
    <w:rsid w:val="00E40BB7"/>
    <w:rsid w:val="00E41744"/>
    <w:rsid w:val="00E423C5"/>
    <w:rsid w:val="00E437ED"/>
    <w:rsid w:val="00E43957"/>
    <w:rsid w:val="00E44B2B"/>
    <w:rsid w:val="00E47DB8"/>
    <w:rsid w:val="00E50F89"/>
    <w:rsid w:val="00E52A7B"/>
    <w:rsid w:val="00E535F3"/>
    <w:rsid w:val="00E5486B"/>
    <w:rsid w:val="00E56154"/>
    <w:rsid w:val="00E5741F"/>
    <w:rsid w:val="00E57631"/>
    <w:rsid w:val="00E600C8"/>
    <w:rsid w:val="00E613F4"/>
    <w:rsid w:val="00E6196C"/>
    <w:rsid w:val="00E62DB5"/>
    <w:rsid w:val="00E62E10"/>
    <w:rsid w:val="00E64B10"/>
    <w:rsid w:val="00E67BBF"/>
    <w:rsid w:val="00E67ED9"/>
    <w:rsid w:val="00E70C50"/>
    <w:rsid w:val="00E712F9"/>
    <w:rsid w:val="00E71B87"/>
    <w:rsid w:val="00E74CD2"/>
    <w:rsid w:val="00E74E66"/>
    <w:rsid w:val="00E75464"/>
    <w:rsid w:val="00E77986"/>
    <w:rsid w:val="00E80A0E"/>
    <w:rsid w:val="00E8326C"/>
    <w:rsid w:val="00E833F7"/>
    <w:rsid w:val="00E840F5"/>
    <w:rsid w:val="00E8446D"/>
    <w:rsid w:val="00E84A7C"/>
    <w:rsid w:val="00E8692B"/>
    <w:rsid w:val="00E86BC4"/>
    <w:rsid w:val="00E90018"/>
    <w:rsid w:val="00E91552"/>
    <w:rsid w:val="00E92CFE"/>
    <w:rsid w:val="00E9453C"/>
    <w:rsid w:val="00E96277"/>
    <w:rsid w:val="00EA102A"/>
    <w:rsid w:val="00EA24A6"/>
    <w:rsid w:val="00EA39EB"/>
    <w:rsid w:val="00EA42B9"/>
    <w:rsid w:val="00EA44FC"/>
    <w:rsid w:val="00EB0A4B"/>
    <w:rsid w:val="00EB1E72"/>
    <w:rsid w:val="00EB32E3"/>
    <w:rsid w:val="00EB39D3"/>
    <w:rsid w:val="00EB43F8"/>
    <w:rsid w:val="00EB55A9"/>
    <w:rsid w:val="00EB6A57"/>
    <w:rsid w:val="00EB6ADC"/>
    <w:rsid w:val="00EC1826"/>
    <w:rsid w:val="00EC5099"/>
    <w:rsid w:val="00EC646F"/>
    <w:rsid w:val="00EC68B6"/>
    <w:rsid w:val="00EC7EA4"/>
    <w:rsid w:val="00ED3CC8"/>
    <w:rsid w:val="00ED4A5F"/>
    <w:rsid w:val="00ED5BDE"/>
    <w:rsid w:val="00ED7C7D"/>
    <w:rsid w:val="00EE014D"/>
    <w:rsid w:val="00EE01EA"/>
    <w:rsid w:val="00EE03D2"/>
    <w:rsid w:val="00EE0482"/>
    <w:rsid w:val="00EE0CCA"/>
    <w:rsid w:val="00EE1667"/>
    <w:rsid w:val="00EE5F61"/>
    <w:rsid w:val="00EF09F4"/>
    <w:rsid w:val="00EF42CC"/>
    <w:rsid w:val="00EF4FC6"/>
    <w:rsid w:val="00EF55B2"/>
    <w:rsid w:val="00EF57A3"/>
    <w:rsid w:val="00EF73C1"/>
    <w:rsid w:val="00EF7C01"/>
    <w:rsid w:val="00F006EE"/>
    <w:rsid w:val="00F00FD9"/>
    <w:rsid w:val="00F01F49"/>
    <w:rsid w:val="00F03DD1"/>
    <w:rsid w:val="00F05192"/>
    <w:rsid w:val="00F06AFF"/>
    <w:rsid w:val="00F070CF"/>
    <w:rsid w:val="00F1285C"/>
    <w:rsid w:val="00F1434C"/>
    <w:rsid w:val="00F150CE"/>
    <w:rsid w:val="00F15666"/>
    <w:rsid w:val="00F16388"/>
    <w:rsid w:val="00F16490"/>
    <w:rsid w:val="00F174BF"/>
    <w:rsid w:val="00F17917"/>
    <w:rsid w:val="00F17CDF"/>
    <w:rsid w:val="00F17D17"/>
    <w:rsid w:val="00F20FD1"/>
    <w:rsid w:val="00F22806"/>
    <w:rsid w:val="00F261CD"/>
    <w:rsid w:val="00F310C9"/>
    <w:rsid w:val="00F3139C"/>
    <w:rsid w:val="00F31884"/>
    <w:rsid w:val="00F321F9"/>
    <w:rsid w:val="00F33DB8"/>
    <w:rsid w:val="00F36DCE"/>
    <w:rsid w:val="00F36E10"/>
    <w:rsid w:val="00F405AD"/>
    <w:rsid w:val="00F40AD3"/>
    <w:rsid w:val="00F42910"/>
    <w:rsid w:val="00F4394A"/>
    <w:rsid w:val="00F46A63"/>
    <w:rsid w:val="00F46E2D"/>
    <w:rsid w:val="00F5034A"/>
    <w:rsid w:val="00F51356"/>
    <w:rsid w:val="00F527A7"/>
    <w:rsid w:val="00F534A3"/>
    <w:rsid w:val="00F53C1B"/>
    <w:rsid w:val="00F62FEF"/>
    <w:rsid w:val="00F637AD"/>
    <w:rsid w:val="00F643ED"/>
    <w:rsid w:val="00F646EB"/>
    <w:rsid w:val="00F6616C"/>
    <w:rsid w:val="00F7142E"/>
    <w:rsid w:val="00F7180F"/>
    <w:rsid w:val="00F72A70"/>
    <w:rsid w:val="00F748C1"/>
    <w:rsid w:val="00F7568A"/>
    <w:rsid w:val="00F75888"/>
    <w:rsid w:val="00F80A77"/>
    <w:rsid w:val="00F846AF"/>
    <w:rsid w:val="00F862DB"/>
    <w:rsid w:val="00F8698F"/>
    <w:rsid w:val="00F87627"/>
    <w:rsid w:val="00F87B99"/>
    <w:rsid w:val="00F87FD6"/>
    <w:rsid w:val="00F9154B"/>
    <w:rsid w:val="00F9369C"/>
    <w:rsid w:val="00F93A0F"/>
    <w:rsid w:val="00F96297"/>
    <w:rsid w:val="00FA2095"/>
    <w:rsid w:val="00FA2FBD"/>
    <w:rsid w:val="00FA3324"/>
    <w:rsid w:val="00FA469B"/>
    <w:rsid w:val="00FA47EF"/>
    <w:rsid w:val="00FA490D"/>
    <w:rsid w:val="00FA4C48"/>
    <w:rsid w:val="00FA59C7"/>
    <w:rsid w:val="00FA6267"/>
    <w:rsid w:val="00FA70D9"/>
    <w:rsid w:val="00FB0EF0"/>
    <w:rsid w:val="00FB1A0E"/>
    <w:rsid w:val="00FB1D7C"/>
    <w:rsid w:val="00FB2239"/>
    <w:rsid w:val="00FB3F25"/>
    <w:rsid w:val="00FB796B"/>
    <w:rsid w:val="00FC265C"/>
    <w:rsid w:val="00FC2A9F"/>
    <w:rsid w:val="00FC2BE1"/>
    <w:rsid w:val="00FC3A64"/>
    <w:rsid w:val="00FC6B44"/>
    <w:rsid w:val="00FC73A9"/>
    <w:rsid w:val="00FC79E6"/>
    <w:rsid w:val="00FD40BF"/>
    <w:rsid w:val="00FD42AD"/>
    <w:rsid w:val="00FD4B5E"/>
    <w:rsid w:val="00FD4DDD"/>
    <w:rsid w:val="00FD550E"/>
    <w:rsid w:val="00FD6D2C"/>
    <w:rsid w:val="00FD70FB"/>
    <w:rsid w:val="00FE18C6"/>
    <w:rsid w:val="00FE3FC2"/>
    <w:rsid w:val="00FE414A"/>
    <w:rsid w:val="00FE440F"/>
    <w:rsid w:val="00FE468F"/>
    <w:rsid w:val="00FE51EF"/>
    <w:rsid w:val="00FE5AE1"/>
    <w:rsid w:val="00FE7D43"/>
    <w:rsid w:val="00FF3701"/>
    <w:rsid w:val="00FF41E6"/>
    <w:rsid w:val="00FF493E"/>
    <w:rsid w:val="00FF4C37"/>
    <w:rsid w:val="00FF62D5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23798"/>
  <w15:docId w15:val="{31362BD8-6897-4F4B-A694-32AA77F1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160"/>
    <w:pPr>
      <w:ind w:firstLine="284"/>
      <w:jc w:val="both"/>
    </w:pPr>
    <w:rPr>
      <w:rFonts w:ascii="Arial" w:hAnsi="Arial" w:cs="Calibri"/>
      <w:sz w:val="18"/>
      <w:lang w:eastAsia="en-US"/>
    </w:rPr>
  </w:style>
  <w:style w:type="paragraph" w:styleId="1">
    <w:name w:val="heading 1"/>
    <w:basedOn w:val="a"/>
    <w:link w:val="10"/>
    <w:uiPriority w:val="99"/>
    <w:qFormat/>
    <w:rsid w:val="00380746"/>
    <w:pPr>
      <w:keepNext/>
      <w:keepLines/>
      <w:spacing w:before="120" w:after="120"/>
      <w:ind w:firstLine="0"/>
      <w:outlineLvl w:val="0"/>
    </w:pPr>
    <w:rPr>
      <w:rFonts w:eastAsia="Times New Roman" w:cs="Times New Roman"/>
      <w:b/>
      <w:bCs/>
      <w:color w:val="FF0000"/>
      <w:kern w:val="36"/>
      <w:sz w:val="24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7F44"/>
    <w:pPr>
      <w:keepNext/>
      <w:keepLines/>
      <w:spacing w:before="120" w:after="120"/>
      <w:ind w:left="284" w:firstLine="0"/>
      <w:outlineLvl w:val="1"/>
    </w:pPr>
    <w:rPr>
      <w:rFonts w:eastAsiaTheme="majorEastAsia" w:cstheme="majorBidi"/>
      <w:b/>
      <w:color w:val="0070C0"/>
      <w:sz w:val="22"/>
      <w:szCs w:val="26"/>
    </w:rPr>
  </w:style>
  <w:style w:type="paragraph" w:styleId="3">
    <w:name w:val="heading 3"/>
    <w:basedOn w:val="a"/>
    <w:next w:val="a"/>
    <w:link w:val="30"/>
    <w:autoRedefine/>
    <w:uiPriority w:val="9"/>
    <w:qFormat/>
    <w:rsid w:val="00A25859"/>
    <w:pPr>
      <w:keepNext/>
      <w:keepLines/>
      <w:spacing w:before="120" w:after="120"/>
      <w:ind w:left="284" w:firstLine="0"/>
      <w:outlineLvl w:val="2"/>
    </w:pPr>
    <w:rPr>
      <w:rFonts w:eastAsiaTheme="majorEastAsia" w:cs="Calibri Light"/>
      <w:b/>
      <w:sz w:val="20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15BAA"/>
    <w:pPr>
      <w:keepNext/>
      <w:keepLines/>
      <w:spacing w:before="120" w:after="120"/>
      <w:ind w:left="709" w:firstLine="0"/>
      <w:outlineLvl w:val="3"/>
    </w:pPr>
    <w:rPr>
      <w:rFonts w:eastAsia="Times New Roman" w:cs="Times New Roman"/>
      <w:b/>
      <w:iCs/>
      <w:color w:val="0070C0"/>
      <w:lang w:eastAsia="ru-RU"/>
    </w:rPr>
  </w:style>
  <w:style w:type="paragraph" w:styleId="5">
    <w:name w:val="heading 5"/>
    <w:basedOn w:val="a"/>
    <w:next w:val="a"/>
    <w:link w:val="50"/>
    <w:unhideWhenUsed/>
    <w:rsid w:val="00C15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rsid w:val="00C15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0746"/>
    <w:rPr>
      <w:rFonts w:ascii="Arial" w:eastAsia="Times New Roman" w:hAnsi="Arial"/>
      <w:b/>
      <w:bCs/>
      <w:color w:val="FF0000"/>
      <w:kern w:val="36"/>
      <w:sz w:val="24"/>
      <w:szCs w:val="48"/>
    </w:rPr>
  </w:style>
  <w:style w:type="character" w:customStyle="1" w:styleId="30">
    <w:name w:val="Заголовок 3 Знак"/>
    <w:basedOn w:val="a0"/>
    <w:link w:val="3"/>
    <w:uiPriority w:val="9"/>
    <w:locked/>
    <w:rsid w:val="00A25859"/>
    <w:rPr>
      <w:rFonts w:ascii="Arial" w:eastAsiaTheme="majorEastAsia" w:hAnsi="Arial" w:cs="Calibri Light"/>
      <w:b/>
      <w:sz w:val="20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C15BAA"/>
    <w:rPr>
      <w:rFonts w:asciiTheme="majorHAnsi" w:eastAsiaTheme="majorEastAsia" w:hAnsiTheme="majorHAnsi" w:cstheme="majorBidi"/>
      <w:color w:val="365F91" w:themeColor="accent1" w:themeShade="BF"/>
      <w:sz w:val="18"/>
      <w:lang w:eastAsia="en-US"/>
    </w:rPr>
  </w:style>
  <w:style w:type="table" w:styleId="a3">
    <w:name w:val="Table Grid"/>
    <w:basedOn w:val="a1"/>
    <w:uiPriority w:val="59"/>
    <w:rsid w:val="00C15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а"/>
    <w:basedOn w:val="a"/>
    <w:autoRedefine/>
    <w:qFormat/>
    <w:rsid w:val="00C15BAA"/>
    <w:pPr>
      <w:ind w:firstLine="0"/>
      <w:jc w:val="center"/>
    </w:pPr>
    <w:rPr>
      <w:color w:val="000000" w:themeColor="text1"/>
      <w:sz w:val="16"/>
    </w:rPr>
  </w:style>
  <w:style w:type="paragraph" w:customStyle="1" w:styleId="a5">
    <w:name w:val="Источник"/>
    <w:basedOn w:val="a4"/>
    <w:autoRedefine/>
    <w:qFormat/>
    <w:rsid w:val="009637B0"/>
    <w:pPr>
      <w:spacing w:before="120" w:after="240"/>
      <w:ind w:right="-141"/>
      <w:jc w:val="right"/>
    </w:pPr>
    <w:rPr>
      <w:i/>
    </w:rPr>
  </w:style>
  <w:style w:type="character" w:customStyle="1" w:styleId="60">
    <w:name w:val="Заголовок 6 Знак"/>
    <w:basedOn w:val="a0"/>
    <w:link w:val="6"/>
    <w:rsid w:val="00C15BAA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a6">
    <w:name w:val="Названия таблиц и диаграмм"/>
    <w:basedOn w:val="a"/>
    <w:qFormat/>
    <w:rsid w:val="00C15BAA"/>
    <w:pPr>
      <w:spacing w:before="120" w:after="120"/>
      <w:ind w:firstLine="0"/>
      <w:jc w:val="center"/>
    </w:pPr>
    <w:rPr>
      <w:b/>
      <w:color w:val="0070C0"/>
      <w:sz w:val="20"/>
    </w:rPr>
  </w:style>
  <w:style w:type="paragraph" w:customStyle="1" w:styleId="a7">
    <w:name w:val="Сноска"/>
    <w:basedOn w:val="a"/>
    <w:autoRedefine/>
    <w:qFormat/>
    <w:rsid w:val="00A07F44"/>
    <w:pPr>
      <w:ind w:firstLine="0"/>
    </w:pPr>
    <w:rPr>
      <w:i/>
      <w:sz w:val="14"/>
    </w:rPr>
  </w:style>
  <w:style w:type="paragraph" w:customStyle="1" w:styleId="a8">
    <w:name w:val="Шапка таблицы"/>
    <w:basedOn w:val="a4"/>
    <w:qFormat/>
    <w:rsid w:val="00960043"/>
    <w:rPr>
      <w:b/>
      <w:color w:val="FFFFFF" w:themeColor="background1"/>
    </w:rPr>
  </w:style>
  <w:style w:type="paragraph" w:styleId="a9">
    <w:name w:val="Balloon Text"/>
    <w:basedOn w:val="a"/>
    <w:link w:val="aa"/>
    <w:uiPriority w:val="99"/>
    <w:semiHidden/>
    <w:rsid w:val="00AA68AC"/>
    <w:rPr>
      <w:rFonts w:ascii="Segoe UI" w:hAnsi="Segoe UI" w:cs="Segoe UI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A68AC"/>
    <w:rPr>
      <w:rFonts w:ascii="Segoe UI" w:hAnsi="Segoe UI" w:cs="Segoe UI"/>
      <w:sz w:val="18"/>
      <w:szCs w:val="18"/>
    </w:rPr>
  </w:style>
  <w:style w:type="character" w:styleId="ab">
    <w:name w:val="page number"/>
    <w:basedOn w:val="a0"/>
    <w:uiPriority w:val="99"/>
    <w:semiHidden/>
    <w:rsid w:val="009E2C08"/>
  </w:style>
  <w:style w:type="character" w:customStyle="1" w:styleId="ac">
    <w:name w:val="Текст сноски Знак"/>
    <w:basedOn w:val="a0"/>
    <w:link w:val="ad"/>
    <w:uiPriority w:val="99"/>
    <w:locked/>
    <w:rsid w:val="009E2C08"/>
    <w:rPr>
      <w:sz w:val="20"/>
      <w:szCs w:val="20"/>
    </w:rPr>
  </w:style>
  <w:style w:type="paragraph" w:styleId="ad">
    <w:name w:val="footnote text"/>
    <w:basedOn w:val="a"/>
    <w:link w:val="ac"/>
    <w:uiPriority w:val="99"/>
    <w:rsid w:val="009E2C08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34154F"/>
    <w:rPr>
      <w:sz w:val="20"/>
      <w:szCs w:val="20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E2C08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9E2C08"/>
    <w:rPr>
      <w:vertAlign w:val="superscript"/>
    </w:rPr>
  </w:style>
  <w:style w:type="table" w:customStyle="1" w:styleId="12">
    <w:name w:val="Стиль1"/>
    <w:basedOn w:val="af"/>
    <w:uiPriority w:val="99"/>
    <w:rsid w:val="009E2C08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">
    <w:name w:val="Table Contemporary"/>
    <w:basedOn w:val="a1"/>
    <w:uiPriority w:val="99"/>
    <w:semiHidden/>
    <w:rsid w:val="009E2C08"/>
    <w:rPr>
      <w:rFonts w:eastAsia="Times New Roman" w:cs="Calibri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20">
    <w:name w:val="Заголовок 2 Знак"/>
    <w:basedOn w:val="a0"/>
    <w:link w:val="2"/>
    <w:uiPriority w:val="9"/>
    <w:rsid w:val="00A07F44"/>
    <w:rPr>
      <w:rFonts w:ascii="Arial" w:eastAsiaTheme="majorEastAsia" w:hAnsi="Arial" w:cstheme="majorBidi"/>
      <w:b/>
      <w:color w:val="0070C0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8B3412"/>
  </w:style>
  <w:style w:type="table" w:customStyle="1" w:styleId="14">
    <w:name w:val="Шаблон таблиц1"/>
    <w:basedOn w:val="a1"/>
    <w:next w:val="a1"/>
    <w:uiPriority w:val="39"/>
    <w:rsid w:val="008B341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тиль11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5">
    <w:name w:val="Современная таблица1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0">
    <w:name w:val="Revision"/>
    <w:hidden/>
    <w:uiPriority w:val="99"/>
    <w:semiHidden/>
    <w:rsid w:val="008B3412"/>
    <w:rPr>
      <w:lang w:eastAsia="en-US"/>
    </w:rPr>
  </w:style>
  <w:style w:type="character" w:styleId="af1">
    <w:name w:val="annotation reference"/>
    <w:basedOn w:val="a0"/>
    <w:uiPriority w:val="99"/>
    <w:semiHidden/>
    <w:unhideWhenUsed/>
    <w:rsid w:val="008B341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B3412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B341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B3412"/>
    <w:rPr>
      <w:b/>
      <w:bCs/>
      <w:sz w:val="20"/>
      <w:szCs w:val="20"/>
      <w:lang w:eastAsia="en-US"/>
    </w:rPr>
  </w:style>
  <w:style w:type="paragraph" w:styleId="af6">
    <w:name w:val="endnote text"/>
    <w:basedOn w:val="a"/>
    <w:link w:val="af7"/>
    <w:uiPriority w:val="99"/>
    <w:semiHidden/>
    <w:unhideWhenUsed/>
    <w:rsid w:val="008B3412"/>
    <w:rPr>
      <w:rFonts w:cs="Times New Roman"/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B3412"/>
    <w:rPr>
      <w:sz w:val="20"/>
      <w:szCs w:val="20"/>
      <w:lang w:eastAsia="en-US"/>
    </w:rPr>
  </w:style>
  <w:style w:type="character" w:styleId="af8">
    <w:name w:val="endnote reference"/>
    <w:basedOn w:val="a0"/>
    <w:uiPriority w:val="99"/>
    <w:semiHidden/>
    <w:unhideWhenUsed/>
    <w:rsid w:val="008B3412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8B3412"/>
  </w:style>
  <w:style w:type="table" w:customStyle="1" w:styleId="120">
    <w:name w:val="Стиль12"/>
    <w:basedOn w:val="af"/>
    <w:uiPriority w:val="99"/>
    <w:rsid w:val="008B3412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22">
    <w:name w:val="Современная таблица2"/>
    <w:basedOn w:val="a1"/>
    <w:next w:val="af"/>
    <w:uiPriority w:val="99"/>
    <w:semiHidden/>
    <w:unhideWhenUsed/>
    <w:rsid w:val="008B3412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31">
    <w:name w:val="Нет списка3"/>
    <w:next w:val="a2"/>
    <w:uiPriority w:val="99"/>
    <w:semiHidden/>
    <w:unhideWhenUsed/>
    <w:rsid w:val="00E33F4E"/>
  </w:style>
  <w:style w:type="table" w:customStyle="1" w:styleId="23">
    <w:name w:val="Шаблон таблиц2"/>
    <w:basedOn w:val="a1"/>
    <w:next w:val="a1"/>
    <w:uiPriority w:val="39"/>
    <w:rsid w:val="00E33F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тиль13"/>
    <w:basedOn w:val="af"/>
    <w:uiPriority w:val="99"/>
    <w:rsid w:val="00E33F4E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32">
    <w:name w:val="Современная таблица3"/>
    <w:basedOn w:val="a1"/>
    <w:next w:val="af"/>
    <w:uiPriority w:val="99"/>
    <w:semiHidden/>
    <w:unhideWhenUsed/>
    <w:rsid w:val="00E33F4E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numbering" w:customStyle="1" w:styleId="41">
    <w:name w:val="Нет списка4"/>
    <w:next w:val="a2"/>
    <w:uiPriority w:val="99"/>
    <w:semiHidden/>
    <w:unhideWhenUsed/>
    <w:rsid w:val="00837284"/>
  </w:style>
  <w:style w:type="character" w:customStyle="1" w:styleId="40">
    <w:name w:val="Заголовок 4 Знак"/>
    <w:basedOn w:val="a0"/>
    <w:link w:val="4"/>
    <w:uiPriority w:val="9"/>
    <w:rsid w:val="00C15BAA"/>
    <w:rPr>
      <w:rFonts w:ascii="Arial" w:eastAsia="Times New Roman" w:hAnsi="Arial"/>
      <w:b/>
      <w:iCs/>
      <w:color w:val="0070C0"/>
      <w:sz w:val="18"/>
    </w:rPr>
  </w:style>
  <w:style w:type="table" w:customStyle="1" w:styleId="33">
    <w:name w:val="Шаблон таблиц3"/>
    <w:basedOn w:val="a1"/>
    <w:next w:val="a1"/>
    <w:uiPriority w:val="59"/>
    <w:rsid w:val="0083728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тиль14"/>
    <w:basedOn w:val="af"/>
    <w:uiPriority w:val="99"/>
    <w:rsid w:val="00837284"/>
    <w:rPr>
      <w:rFonts w:cs="Times New Roman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42">
    <w:name w:val="Современная таблица4"/>
    <w:basedOn w:val="a1"/>
    <w:next w:val="af"/>
    <w:uiPriority w:val="99"/>
    <w:semiHidden/>
    <w:unhideWhenUsed/>
    <w:rsid w:val="00837284"/>
    <w:rPr>
      <w:rFonts w:eastAsia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410">
    <w:name w:val="Заголовок 4 Знак1"/>
    <w:basedOn w:val="a0"/>
    <w:semiHidden/>
    <w:rsid w:val="0083728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table" w:customStyle="1" w:styleId="27">
    <w:name w:val="Сетка таблицы27"/>
    <w:basedOn w:val="a1"/>
    <w:uiPriority w:val="59"/>
    <w:rsid w:val="00401C76"/>
    <w:rPr>
      <w:rFonts w:ascii="Arial" w:hAnsi="Arial"/>
      <w:sz w:val="18"/>
      <w:lang w:eastAsia="en-US"/>
    </w:rPr>
    <w:tblPr>
      <w:tblStyleRowBandSize w:val="1"/>
      <w:tblBorders>
        <w:top w:val="single" w:sz="4" w:space="0" w:color="FFFFFF" w:themeColor="background1"/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center"/>
      </w:pPr>
      <w:rPr>
        <w:rFonts w:ascii="Arial" w:hAnsi="Arial"/>
        <w:b/>
        <w:color w:val="FFFFFF"/>
        <w:sz w:val="18"/>
      </w:rPr>
      <w:tblPr/>
      <w:tcPr>
        <w:shd w:val="clear" w:color="auto" w:fill="2C3E50"/>
      </w:tcPr>
    </w:tblStylePr>
    <w:tblStylePr w:type="lastRow">
      <w:pPr>
        <w:jc w:val="center"/>
      </w:pPr>
      <w:rPr>
        <w:rFonts w:ascii="Arial" w:hAnsi="Arial"/>
        <w:b/>
        <w:color w:val="FF0000"/>
        <w:sz w:val="18"/>
      </w:rPr>
      <w:tblPr/>
      <w:tcPr>
        <w:tcBorders>
          <w:top w:val="single" w:sz="4" w:space="0" w:color="FF000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pPr>
        <w:jc w:val="center"/>
      </w:pPr>
      <w:rPr>
        <w:rFonts w:ascii="Arial" w:hAnsi="Arial"/>
        <w:color w:val="000000" w:themeColor="text1"/>
        <w:sz w:val="16"/>
      </w:rPr>
      <w:tblPr/>
      <w:tcPr>
        <w:shd w:val="clear" w:color="auto" w:fill="FFFFFF" w:themeFill="background1"/>
      </w:tcPr>
    </w:tblStylePr>
    <w:tblStylePr w:type="band2Horz">
      <w:pPr>
        <w:jc w:val="center"/>
      </w:pPr>
      <w:rPr>
        <w:rFonts w:ascii="Arial" w:hAnsi="Arial"/>
        <w:color w:val="000000" w:themeColor="text1"/>
        <w:sz w:val="18"/>
      </w:rPr>
      <w:tblPr/>
      <w:tcPr>
        <w:shd w:val="clear" w:color="auto" w:fill="EBEBF0"/>
      </w:tcPr>
    </w:tblStylePr>
  </w:style>
  <w:style w:type="character" w:styleId="af9">
    <w:name w:val="Strong"/>
    <w:qFormat/>
    <w:rsid w:val="00540068"/>
    <w:rPr>
      <w:b/>
      <w:bCs/>
    </w:rPr>
  </w:style>
  <w:style w:type="paragraph" w:styleId="afa">
    <w:name w:val="Body Text"/>
    <w:basedOn w:val="a"/>
    <w:link w:val="afb"/>
    <w:rsid w:val="00540068"/>
    <w:pPr>
      <w:widowControl w:val="0"/>
      <w:suppressAutoHyphens/>
      <w:spacing w:after="120" w:line="252" w:lineRule="auto"/>
      <w:ind w:firstLine="0"/>
      <w:jc w:val="left"/>
    </w:pPr>
    <w:rPr>
      <w:rFonts w:ascii="Calibri" w:eastAsia="Times New Roman" w:hAnsi="Calibri"/>
      <w:color w:val="000000"/>
      <w:kern w:val="1"/>
      <w:sz w:val="24"/>
      <w:szCs w:val="24"/>
      <w:u w:color="000000"/>
      <w:lang w:eastAsia="ar-SA"/>
    </w:rPr>
  </w:style>
  <w:style w:type="character" w:customStyle="1" w:styleId="afb">
    <w:name w:val="Основной текст Знак"/>
    <w:basedOn w:val="a0"/>
    <w:link w:val="afa"/>
    <w:rsid w:val="00540068"/>
    <w:rPr>
      <w:rFonts w:eastAsia="Times New Roman" w:cs="Calibri"/>
      <w:color w:val="000000"/>
      <w:kern w:val="1"/>
      <w:sz w:val="24"/>
      <w:szCs w:val="24"/>
      <w:u w:color="000000"/>
      <w:lang w:eastAsia="ar-SA"/>
    </w:rPr>
  </w:style>
  <w:style w:type="paragraph" w:customStyle="1" w:styleId="16">
    <w:name w:val="Обычный (веб)1"/>
    <w:basedOn w:val="a"/>
    <w:rsid w:val="00540068"/>
    <w:pPr>
      <w:suppressAutoHyphens/>
      <w:spacing w:before="28" w:after="100"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kern w:val="1"/>
      <w:sz w:val="24"/>
      <w:szCs w:val="24"/>
      <w:u w:color="000000"/>
      <w:lang w:eastAsia="ar-SA"/>
    </w:rPr>
  </w:style>
  <w:style w:type="paragraph" w:customStyle="1" w:styleId="afc">
    <w:name w:val="Содержимое таблицы"/>
    <w:basedOn w:val="a"/>
    <w:rsid w:val="00C65C61"/>
    <w:pPr>
      <w:widowControl w:val="0"/>
      <w:suppressLineNumbers/>
      <w:suppressAutoHyphens/>
      <w:ind w:firstLine="0"/>
      <w:jc w:val="left"/>
    </w:pPr>
    <w:rPr>
      <w:rFonts w:ascii="Calibri" w:hAnsi="Calibri"/>
      <w:kern w:val="1"/>
      <w:sz w:val="24"/>
      <w:szCs w:val="24"/>
      <w:lang w:eastAsia="ar-SA"/>
    </w:rPr>
  </w:style>
  <w:style w:type="character" w:styleId="afd">
    <w:name w:val="FollowedHyperlink"/>
    <w:basedOn w:val="a0"/>
    <w:uiPriority w:val="99"/>
    <w:semiHidden/>
    <w:rsid w:val="00C65C61"/>
    <w:rPr>
      <w:color w:val="auto"/>
      <w:u w:val="single"/>
    </w:rPr>
  </w:style>
  <w:style w:type="table" w:customStyle="1" w:styleId="17">
    <w:name w:val="Сетка таблицы1"/>
    <w:uiPriority w:val="99"/>
    <w:rsid w:val="00C65C61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uiPriority w:val="99"/>
    <w:rsid w:val="00C65C61"/>
    <w:rPr>
      <w:rFonts w:ascii="Arial" w:hAnsi="Arial" w:cs="Arial"/>
      <w:sz w:val="18"/>
      <w:szCs w:val="18"/>
    </w:rPr>
    <w:tblPr>
      <w:tblStyleRowBandSize w:val="1"/>
      <w:tblBorders>
        <w:top w:val="dotted" w:sz="4" w:space="0" w:color="A6A6A6"/>
        <w:bottom w:val="dotted" w:sz="4" w:space="0" w:color="A6A6A6"/>
        <w:insideH w:val="dotted" w:sz="4" w:space="0" w:color="A6A6A6"/>
        <w:insideV w:val="dotted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uiPriority w:val="99"/>
    <w:rsid w:val="00C65C6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uiPriority w:val="9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1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"/>
    <w:basedOn w:val="a1"/>
    <w:next w:val="a1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1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3"/>
    <w:uiPriority w:val="5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3"/>
    <w:uiPriority w:val="59"/>
    <w:rsid w:val="00C65C61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3"/>
    <w:uiPriority w:val="39"/>
    <w:rsid w:val="00C65C6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аголовок оглавления1"/>
    <w:basedOn w:val="1"/>
    <w:next w:val="a"/>
    <w:uiPriority w:val="39"/>
    <w:unhideWhenUsed/>
    <w:rsid w:val="00C65C61"/>
    <w:pPr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afe">
    <w:name w:val="TOC Heading"/>
    <w:basedOn w:val="1"/>
    <w:next w:val="a"/>
    <w:uiPriority w:val="39"/>
    <w:unhideWhenUsed/>
    <w:qFormat/>
    <w:rsid w:val="00C65C61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table" w:customStyle="1" w:styleId="19">
    <w:name w:val="Сетка таблицы светлая1"/>
    <w:basedOn w:val="a1"/>
    <w:uiPriority w:val="40"/>
    <w:rsid w:val="0098513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">
    <w:name w:val="List Paragraph"/>
    <w:basedOn w:val="a"/>
    <w:link w:val="aff0"/>
    <w:uiPriority w:val="34"/>
    <w:qFormat/>
    <w:rsid w:val="0098513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b/>
      <w:color w:val="FF0000"/>
      <w:sz w:val="28"/>
    </w:rPr>
  </w:style>
  <w:style w:type="paragraph" w:styleId="aff1">
    <w:name w:val="header"/>
    <w:basedOn w:val="a"/>
    <w:link w:val="aff2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375C02"/>
    <w:rPr>
      <w:rFonts w:ascii="Arial" w:hAnsi="Arial" w:cs="Calibri"/>
      <w:sz w:val="18"/>
      <w:lang w:eastAsia="en-US"/>
    </w:rPr>
  </w:style>
  <w:style w:type="paragraph" w:styleId="aff3">
    <w:name w:val="footer"/>
    <w:basedOn w:val="a"/>
    <w:link w:val="aff4"/>
    <w:uiPriority w:val="99"/>
    <w:unhideWhenUsed/>
    <w:rsid w:val="00375C02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375C02"/>
    <w:rPr>
      <w:rFonts w:ascii="Arial" w:hAnsi="Arial" w:cs="Calibri"/>
      <w:sz w:val="18"/>
      <w:lang w:eastAsia="en-US"/>
    </w:rPr>
  </w:style>
  <w:style w:type="character" w:customStyle="1" w:styleId="aff0">
    <w:name w:val="Абзац списка Знак"/>
    <w:basedOn w:val="a0"/>
    <w:link w:val="aff"/>
    <w:uiPriority w:val="34"/>
    <w:rsid w:val="003F295E"/>
    <w:rPr>
      <w:rFonts w:asciiTheme="minorHAnsi" w:eastAsiaTheme="minorHAnsi" w:hAnsiTheme="minorHAnsi" w:cstheme="minorBidi"/>
      <w:b/>
      <w:color w:val="FF0000"/>
      <w:sz w:val="28"/>
      <w:lang w:eastAsia="en-US"/>
    </w:rPr>
  </w:style>
  <w:style w:type="numbering" w:customStyle="1" w:styleId="List11111">
    <w:name w:val="List 11111"/>
    <w:basedOn w:val="a2"/>
    <w:rsid w:val="003F295E"/>
    <w:pPr>
      <w:numPr>
        <w:numId w:val="7"/>
      </w:numPr>
    </w:pPr>
  </w:style>
  <w:style w:type="numbering" w:customStyle="1" w:styleId="List721">
    <w:name w:val="List 721"/>
    <w:basedOn w:val="a2"/>
    <w:rsid w:val="003F295E"/>
    <w:pPr>
      <w:numPr>
        <w:numId w:val="4"/>
      </w:numPr>
    </w:pPr>
  </w:style>
  <w:style w:type="numbering" w:customStyle="1" w:styleId="List1021">
    <w:name w:val="List 1021"/>
    <w:basedOn w:val="a2"/>
    <w:rsid w:val="003F295E"/>
    <w:pPr>
      <w:numPr>
        <w:numId w:val="5"/>
      </w:numPr>
    </w:pPr>
  </w:style>
  <w:style w:type="numbering" w:customStyle="1" w:styleId="List1121">
    <w:name w:val="List 1121"/>
    <w:basedOn w:val="a2"/>
    <w:rsid w:val="003F295E"/>
    <w:pPr>
      <w:numPr>
        <w:numId w:val="6"/>
      </w:numPr>
    </w:pPr>
  </w:style>
  <w:style w:type="paragraph" w:styleId="1a">
    <w:name w:val="toc 1"/>
    <w:basedOn w:val="a"/>
    <w:next w:val="a"/>
    <w:autoRedefine/>
    <w:uiPriority w:val="39"/>
    <w:rsid w:val="00D9733D"/>
    <w:pPr>
      <w:tabs>
        <w:tab w:val="right" w:leader="dot" w:pos="8921"/>
      </w:tabs>
      <w:spacing w:after="100"/>
    </w:pPr>
    <w:rPr>
      <w:b/>
      <w:noProof/>
      <w:color w:val="FF0000"/>
    </w:rPr>
  </w:style>
  <w:style w:type="paragraph" w:styleId="25">
    <w:name w:val="toc 2"/>
    <w:basedOn w:val="a"/>
    <w:next w:val="a"/>
    <w:autoRedefine/>
    <w:uiPriority w:val="39"/>
    <w:rsid w:val="005047DF"/>
    <w:pPr>
      <w:spacing w:after="100"/>
      <w:ind w:left="180"/>
    </w:pPr>
  </w:style>
  <w:style w:type="paragraph" w:styleId="35">
    <w:name w:val="toc 3"/>
    <w:basedOn w:val="a"/>
    <w:next w:val="a"/>
    <w:autoRedefine/>
    <w:uiPriority w:val="39"/>
    <w:rsid w:val="005047DF"/>
    <w:pPr>
      <w:spacing w:after="100"/>
      <w:ind w:left="360"/>
    </w:pPr>
  </w:style>
  <w:style w:type="character" w:styleId="aff5">
    <w:name w:val="Hyperlink"/>
    <w:basedOn w:val="a0"/>
    <w:uiPriority w:val="99"/>
    <w:unhideWhenUsed/>
    <w:rsid w:val="005047DF"/>
    <w:rPr>
      <w:color w:val="0000FF" w:themeColor="hyperlink"/>
      <w:u w:val="single"/>
    </w:rPr>
  </w:style>
  <w:style w:type="paragraph" w:customStyle="1" w:styleId="1b">
    <w:name w:val="Номер страницы1"/>
    <w:rsid w:val="005047D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88" w:lineRule="auto"/>
      <w:jc w:val="center"/>
    </w:pPr>
    <w:rPr>
      <w:rFonts w:ascii="Helvetica Neue Light" w:hAnsi="Helvetica Neue Light" w:cs="Helvetica Neue Light"/>
      <w:color w:val="FE9C00"/>
      <w:sz w:val="20"/>
      <w:szCs w:val="20"/>
    </w:rPr>
  </w:style>
  <w:style w:type="paragraph" w:customStyle="1" w:styleId="aff6">
    <w:name w:val="Нормальный (таблица)"/>
    <w:basedOn w:val="a"/>
    <w:next w:val="a"/>
    <w:uiPriority w:val="99"/>
    <w:rsid w:val="005047DF"/>
    <w:pPr>
      <w:widowControl w:val="0"/>
      <w:autoSpaceDE w:val="0"/>
      <w:autoSpaceDN w:val="0"/>
      <w:adjustRightInd w:val="0"/>
      <w:ind w:firstLine="0"/>
    </w:pPr>
    <w:rPr>
      <w:rFonts w:eastAsia="Times New Roman" w:cs="Arial"/>
      <w:sz w:val="26"/>
      <w:szCs w:val="26"/>
      <w:lang w:eastAsia="ru-RU"/>
    </w:rPr>
  </w:style>
  <w:style w:type="paragraph" w:styleId="aff7">
    <w:name w:val="Normal (Web)"/>
    <w:basedOn w:val="a"/>
    <w:uiPriority w:val="99"/>
    <w:semiHidden/>
    <w:unhideWhenUsed/>
    <w:rsid w:val="00900223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c">
    <w:name w:val="Неразрешенное упоминание1"/>
    <w:basedOn w:val="a0"/>
    <w:uiPriority w:val="99"/>
    <w:semiHidden/>
    <w:unhideWhenUsed/>
    <w:rsid w:val="00CC75CD"/>
    <w:rPr>
      <w:color w:val="605E5C"/>
      <w:shd w:val="clear" w:color="auto" w:fill="E1DFDD"/>
    </w:rPr>
  </w:style>
  <w:style w:type="table" w:styleId="-22">
    <w:name w:val="List Table 2 Accent 2"/>
    <w:basedOn w:val="a1"/>
    <w:uiPriority w:val="47"/>
    <w:rsid w:val="00F87FD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52">
    <w:name w:val="Grid Table 5 Dark Accent 2"/>
    <w:basedOn w:val="a1"/>
    <w:uiPriority w:val="50"/>
    <w:rsid w:val="00F87FD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-42">
    <w:name w:val="Grid Table 4 Accent 2"/>
    <w:basedOn w:val="a1"/>
    <w:uiPriority w:val="49"/>
    <w:rsid w:val="00FB1A0E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aff8">
    <w:name w:val="Emphasis"/>
    <w:basedOn w:val="a0"/>
    <w:uiPriority w:val="20"/>
    <w:qFormat/>
    <w:rsid w:val="00B05CBB"/>
    <w:rPr>
      <w:i/>
      <w:iCs/>
    </w:rPr>
  </w:style>
  <w:style w:type="character" w:styleId="aff9">
    <w:name w:val="Unresolved Mention"/>
    <w:basedOn w:val="a0"/>
    <w:uiPriority w:val="99"/>
    <w:semiHidden/>
    <w:unhideWhenUsed/>
    <w:rsid w:val="00203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6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info.ru/resheniya-dlya-lizingovykh-kompaniy/baza-lizingovykh-sdelok_" TargetMode="External"/><Relationship Id="rId13" Type="http://schemas.openxmlformats.org/officeDocument/2006/relationships/chart" Target="charts/chart3.xm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apinfo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chart" Target="charts/chart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10" Type="http://schemas.openxmlformats.org/officeDocument/2006/relationships/chart" Target="charts/chart1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hyperlink" Target="mailto:napi@abiz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64;&#1050;&#1054;&#1058;&#1054;&#1042;&#1040;\&#1051;&#1048;&#1047;&#1048;&#1053;&#1043;\&#1057;&#1077;&#1085;&#1090;&#1103;&#1073;&#1088;&#1100;\&#1044;&#1083;&#1103;%20&#1088;&#1072;&#1089;&#1089;&#1099;&#1083;&#1082;&#1080;%20&#1085;&#1072;%2001.10.2019,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64;&#1050;&#1054;&#1058;&#1054;&#1042;&#1040;\&#1051;&#1048;&#1047;&#1048;&#1053;&#1043;\&#1057;&#1077;&#1085;&#1090;&#1103;&#1073;&#1088;&#1100;\&#1044;&#1083;&#1103;%20&#1088;&#1072;&#1089;&#1089;&#1099;&#1083;&#1082;&#1080;%20&#1085;&#1072;%2001.10.2019,2020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64;&#1050;&#1054;&#1058;&#1054;&#1042;&#1040;\&#1051;&#1048;&#1047;&#1048;&#1053;&#1043;\&#1057;&#1077;&#1085;&#1090;&#1103;&#1073;&#1088;&#1100;\&#1044;&#1083;&#1103;%20&#1088;&#1072;&#1089;&#1089;&#1099;&#1083;&#1082;&#1080;%20&#1085;&#1072;%2001.10.2019,202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64;&#1050;&#1054;&#1058;&#1054;&#1042;&#1040;\&#1051;&#1048;&#1047;&#1048;&#1053;&#1043;\&#1057;&#1077;&#1085;&#1090;&#1103;&#1073;&#1088;&#1100;\&#1044;&#1083;&#1103;%20&#1088;&#1072;&#1089;&#1089;&#1099;&#1083;&#1082;&#1080;%20&#1085;&#1072;%2001.10.2019,20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64;&#1050;&#1054;&#1058;&#1054;&#1042;&#1040;\&#1051;&#1048;&#1047;&#1048;&#1053;&#1043;\&#1057;&#1077;&#1085;&#1090;&#1103;&#1073;&#1088;&#1100;\&#1044;&#1083;&#1103;%20&#1088;&#1072;&#1089;&#1089;&#1099;&#1083;&#1082;&#1080;%20&#1085;&#1072;%2001.10.2019,20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64;&#1050;&#1054;&#1058;&#1054;&#1042;&#1040;\&#1051;&#1048;&#1047;&#1048;&#1053;&#1043;\&#1057;&#1077;&#1085;&#1090;&#1103;&#1073;&#1088;&#1100;\&#1044;&#1083;&#1103;%20&#1088;&#1072;&#1089;&#1089;&#1099;&#1083;&#1082;&#1080;%20&#1085;&#1072;%2001.10.2019,20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64;&#1050;&#1054;&#1058;&#1054;&#1042;&#1040;\&#1051;&#1048;&#1047;&#1048;&#1053;&#1043;\&#1057;&#1077;&#1085;&#1090;&#1103;&#1073;&#1088;&#1100;\&#1044;&#1083;&#1103;%20&#1088;&#1072;&#1089;&#1089;&#1099;&#1083;&#1082;&#1080;%20&#1085;&#1072;%2001.10.2019,20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H:\&#1064;&#1050;&#1054;&#1058;&#1054;&#1042;&#1040;\&#1051;&#1048;&#1047;&#1048;&#1053;&#1043;\&#1057;&#1077;&#1085;&#1090;&#1103;&#1073;&#1088;&#1100;\&#1044;&#1083;&#1103;%20&#1088;&#1072;&#1089;&#1089;&#1099;&#1083;&#1082;&#1080;%20&#1085;&#1072;%2001.10.2019,20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расчеты!$G$23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расчеты!$H$22:$P$22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расчеты!$H$23:$P$23</c:f>
              <c:numCache>
                <c:formatCode>General</c:formatCode>
                <c:ptCount val="9"/>
                <c:pt idx="0">
                  <c:v>6085</c:v>
                </c:pt>
                <c:pt idx="1">
                  <c:v>8859</c:v>
                </c:pt>
                <c:pt idx="2">
                  <c:v>10390</c:v>
                </c:pt>
                <c:pt idx="3">
                  <c:v>11105</c:v>
                </c:pt>
                <c:pt idx="4">
                  <c:v>9742</c:v>
                </c:pt>
                <c:pt idx="5" formatCode="0">
                  <c:v>11780</c:v>
                </c:pt>
                <c:pt idx="6">
                  <c:v>10054</c:v>
                </c:pt>
                <c:pt idx="7">
                  <c:v>9348</c:v>
                </c:pt>
                <c:pt idx="8">
                  <c:v>9295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52-496C-9A51-AB3A9A105820}"/>
            </c:ext>
          </c:extLst>
        </c:ser>
        <c:ser>
          <c:idx val="1"/>
          <c:order val="1"/>
          <c:tx>
            <c:strRef>
              <c:f>расчеты!$G$24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расчеты!$H$22:$P$22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расчеты!$H$24:$P$24</c:f>
              <c:numCache>
                <c:formatCode>General</c:formatCode>
                <c:ptCount val="9"/>
                <c:pt idx="0">
                  <c:v>6418</c:v>
                </c:pt>
                <c:pt idx="1">
                  <c:v>9535</c:v>
                </c:pt>
                <c:pt idx="2">
                  <c:v>13198</c:v>
                </c:pt>
                <c:pt idx="3">
                  <c:v>3425</c:v>
                </c:pt>
                <c:pt idx="4">
                  <c:v>5215</c:v>
                </c:pt>
                <c:pt idx="5">
                  <c:v>10336</c:v>
                </c:pt>
                <c:pt idx="6">
                  <c:v>13235</c:v>
                </c:pt>
                <c:pt idx="7">
                  <c:v>12708</c:v>
                </c:pt>
                <c:pt idx="8">
                  <c:v>7917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C52-496C-9A51-AB3A9A1058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0"/>
        <c:axId val="692923760"/>
        <c:axId val="692924088"/>
      </c:barChart>
      <c:catAx>
        <c:axId val="69292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92924088"/>
        <c:crosses val="autoZero"/>
        <c:auto val="1"/>
        <c:lblAlgn val="ctr"/>
        <c:lblOffset val="100"/>
        <c:noMultiLvlLbl val="0"/>
      </c:catAx>
      <c:valAx>
        <c:axId val="692924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92923760"/>
        <c:crosses val="autoZero"/>
        <c:crossBetween val="between"/>
        <c:dispUnits>
          <c:builtInUnit val="thousands"/>
        </c:dispUnits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187908567658376E-2"/>
          <c:y val="2.463254593175853E-2"/>
          <c:w val="0.90055630311922141"/>
          <c:h val="0.616889377798363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расчеты!$C$21</c:f>
              <c:strCache>
                <c:ptCount val="1"/>
                <c:pt idx="0">
                  <c:v>2019 (01-09)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расчеты!$B$22:$B$31</c:f>
              <c:strCache>
                <c:ptCount val="10"/>
                <c:pt idx="0">
                  <c:v>VOLKSWAGEN</c:v>
                </c:pt>
                <c:pt idx="1">
                  <c:v>KIA</c:v>
                </c:pt>
                <c:pt idx="2">
                  <c:v>LADA</c:v>
                </c:pt>
                <c:pt idx="3">
                  <c:v>TOYOTA</c:v>
                </c:pt>
                <c:pt idx="4">
                  <c:v>BMW</c:v>
                </c:pt>
                <c:pt idx="5">
                  <c:v>RENAULT</c:v>
                </c:pt>
                <c:pt idx="6">
                  <c:v>SKODA</c:v>
                </c:pt>
                <c:pt idx="7">
                  <c:v>HYUNDAI</c:v>
                </c:pt>
                <c:pt idx="8">
                  <c:v>MERCEDES-BENZ</c:v>
                </c:pt>
                <c:pt idx="9">
                  <c:v>AUDI</c:v>
                </c:pt>
              </c:strCache>
            </c:strRef>
          </c:cat>
          <c:val>
            <c:numRef>
              <c:f>расчеты!$C$22:$C$31</c:f>
              <c:numCache>
                <c:formatCode>0.0%</c:formatCode>
                <c:ptCount val="10"/>
                <c:pt idx="0">
                  <c:v>0.19676518769756121</c:v>
                </c:pt>
                <c:pt idx="1">
                  <c:v>0.1370526752959092</c:v>
                </c:pt>
                <c:pt idx="2">
                  <c:v>0.10417387692946632</c:v>
                </c:pt>
                <c:pt idx="3">
                  <c:v>6.834175492028334E-2</c:v>
                </c:pt>
                <c:pt idx="4">
                  <c:v>5.2398421817678412E-2</c:v>
                </c:pt>
                <c:pt idx="5">
                  <c:v>6.5296139913707571E-2</c:v>
                </c:pt>
                <c:pt idx="6">
                  <c:v>6.7026602985625613E-2</c:v>
                </c:pt>
                <c:pt idx="7">
                  <c:v>8.8899656214669706E-2</c:v>
                </c:pt>
                <c:pt idx="8">
                  <c:v>4.2200226113841395E-2</c:v>
                </c:pt>
                <c:pt idx="9">
                  <c:v>2.1734616183290648E-2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1C-4061-AE43-4CF67095B324}"/>
            </c:ext>
          </c:extLst>
        </c:ser>
        <c:ser>
          <c:idx val="1"/>
          <c:order val="1"/>
          <c:tx>
            <c:strRef>
              <c:f>расчеты!$D$21</c:f>
              <c:strCache>
                <c:ptCount val="1"/>
                <c:pt idx="0">
                  <c:v>2020 (01-09)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strRef>
              <c:f>расчеты!$B$22:$B$31</c:f>
              <c:strCache>
                <c:ptCount val="10"/>
                <c:pt idx="0">
                  <c:v>VOLKSWAGEN</c:v>
                </c:pt>
                <c:pt idx="1">
                  <c:v>KIA</c:v>
                </c:pt>
                <c:pt idx="2">
                  <c:v>LADA</c:v>
                </c:pt>
                <c:pt idx="3">
                  <c:v>TOYOTA</c:v>
                </c:pt>
                <c:pt idx="4">
                  <c:v>BMW</c:v>
                </c:pt>
                <c:pt idx="5">
                  <c:v>RENAULT</c:v>
                </c:pt>
                <c:pt idx="6">
                  <c:v>SKODA</c:v>
                </c:pt>
                <c:pt idx="7">
                  <c:v>HYUNDAI</c:v>
                </c:pt>
                <c:pt idx="8">
                  <c:v>MERCEDES-BENZ</c:v>
                </c:pt>
                <c:pt idx="9">
                  <c:v>AUDI</c:v>
                </c:pt>
              </c:strCache>
            </c:strRef>
          </c:cat>
          <c:val>
            <c:numRef>
              <c:f>расчеты!$D$22:$D$31</c:f>
              <c:numCache>
                <c:formatCode>0.0%</c:formatCode>
                <c:ptCount val="10"/>
                <c:pt idx="0">
                  <c:v>0.16600949545344815</c:v>
                </c:pt>
                <c:pt idx="1">
                  <c:v>0.12285078189962716</c:v>
                </c:pt>
                <c:pt idx="2">
                  <c:v>0.104959630911188</c:v>
                </c:pt>
                <c:pt idx="3">
                  <c:v>8.9294815053244284E-2</c:v>
                </c:pt>
                <c:pt idx="4">
                  <c:v>8.720259649687509E-2</c:v>
                </c:pt>
                <c:pt idx="5">
                  <c:v>6.2122797135269976E-2</c:v>
                </c:pt>
                <c:pt idx="6">
                  <c:v>5.944046565274537E-2</c:v>
                </c:pt>
                <c:pt idx="7">
                  <c:v>5.7884713392881093E-2</c:v>
                </c:pt>
                <c:pt idx="8">
                  <c:v>5.6945897373997481E-2</c:v>
                </c:pt>
                <c:pt idx="9">
                  <c:v>2.9720232826372685E-2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1C-4061-AE43-4CF67095B32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0"/>
        <c:axId val="871790808"/>
        <c:axId val="981635808"/>
      </c:barChart>
      <c:catAx>
        <c:axId val="871790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81635808"/>
        <c:crosses val="autoZero"/>
        <c:auto val="1"/>
        <c:lblAlgn val="ctr"/>
        <c:lblOffset val="100"/>
        <c:noMultiLvlLbl val="0"/>
      </c:catAx>
      <c:valAx>
        <c:axId val="981635808"/>
        <c:scaling>
          <c:orientation val="minMax"/>
          <c:max val="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71790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расчеты!$G$35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расчеты!$H$22:$P$22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расчеты!$H$35:$P$35</c:f>
              <c:numCache>
                <c:formatCode>General</c:formatCode>
                <c:ptCount val="9"/>
                <c:pt idx="0">
                  <c:v>5390</c:v>
                </c:pt>
                <c:pt idx="1">
                  <c:v>6293</c:v>
                </c:pt>
                <c:pt idx="2">
                  <c:v>4940</c:v>
                </c:pt>
                <c:pt idx="3">
                  <c:v>4854</c:v>
                </c:pt>
                <c:pt idx="4">
                  <c:v>3853</c:v>
                </c:pt>
                <c:pt idx="5" formatCode="0">
                  <c:v>4805</c:v>
                </c:pt>
                <c:pt idx="6">
                  <c:v>5826</c:v>
                </c:pt>
                <c:pt idx="7">
                  <c:v>4202</c:v>
                </c:pt>
                <c:pt idx="8">
                  <c:v>3859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AB-4BA7-ACDA-42A5CBDC69E7}"/>
            </c:ext>
          </c:extLst>
        </c:ser>
        <c:ser>
          <c:idx val="1"/>
          <c:order val="1"/>
          <c:tx>
            <c:strRef>
              <c:f>расчеты!$G$36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расчеты!$H$22:$P$22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расчеты!$H$36:$P$36</c:f>
              <c:numCache>
                <c:formatCode>General</c:formatCode>
                <c:ptCount val="9"/>
                <c:pt idx="0">
                  <c:v>3340</c:v>
                </c:pt>
                <c:pt idx="1">
                  <c:v>4086</c:v>
                </c:pt>
                <c:pt idx="2">
                  <c:v>5527</c:v>
                </c:pt>
                <c:pt idx="3">
                  <c:v>3554</c:v>
                </c:pt>
                <c:pt idx="4">
                  <c:v>3656</c:v>
                </c:pt>
                <c:pt idx="5">
                  <c:v>6353</c:v>
                </c:pt>
                <c:pt idx="6">
                  <c:v>6767</c:v>
                </c:pt>
                <c:pt idx="7">
                  <c:v>5913</c:v>
                </c:pt>
                <c:pt idx="8">
                  <c:v>3928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9AB-4BA7-ACDA-42A5CBDC69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0"/>
        <c:axId val="692923760"/>
        <c:axId val="692924088"/>
      </c:barChart>
      <c:catAx>
        <c:axId val="69292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92924088"/>
        <c:crosses val="autoZero"/>
        <c:auto val="1"/>
        <c:lblAlgn val="ctr"/>
        <c:lblOffset val="100"/>
        <c:noMultiLvlLbl val="0"/>
      </c:catAx>
      <c:valAx>
        <c:axId val="692924088"/>
        <c:scaling>
          <c:orientation val="minMax"/>
          <c:max val="7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92923760"/>
        <c:crosses val="autoZero"/>
        <c:crossBetween val="between"/>
        <c:dispUnits>
          <c:builtInUnit val="thousands"/>
        </c:dispUnits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расчеты!$C$21</c:f>
              <c:strCache>
                <c:ptCount val="1"/>
                <c:pt idx="0">
                  <c:v>2019 (01-09)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расчеты!$B$34:$B$43</c:f>
              <c:strCache>
                <c:ptCount val="10"/>
                <c:pt idx="0">
                  <c:v>KAMAZ</c:v>
                </c:pt>
                <c:pt idx="1">
                  <c:v>VOLVO</c:v>
                </c:pt>
                <c:pt idx="2">
                  <c:v>GAZ</c:v>
                </c:pt>
                <c:pt idx="3">
                  <c:v>MAN</c:v>
                </c:pt>
                <c:pt idx="4">
                  <c:v>SCANIA</c:v>
                </c:pt>
                <c:pt idx="5">
                  <c:v>MERCEDES-BENZ</c:v>
                </c:pt>
                <c:pt idx="6">
                  <c:v>MAZ</c:v>
                </c:pt>
                <c:pt idx="7">
                  <c:v>URAL</c:v>
                </c:pt>
                <c:pt idx="8">
                  <c:v>DAF</c:v>
                </c:pt>
                <c:pt idx="9">
                  <c:v>RENAULT</c:v>
                </c:pt>
              </c:strCache>
            </c:strRef>
          </c:cat>
          <c:val>
            <c:numRef>
              <c:f>расчеты!$C$34:$C$43</c:f>
              <c:numCache>
                <c:formatCode>0.0%</c:formatCode>
                <c:ptCount val="10"/>
                <c:pt idx="0">
                  <c:v>0.3866740240033108</c:v>
                </c:pt>
                <c:pt idx="1">
                  <c:v>0.16742539200809306</c:v>
                </c:pt>
                <c:pt idx="2">
                  <c:v>7.187198234239206E-2</c:v>
                </c:pt>
                <c:pt idx="3">
                  <c:v>8.9667540350393163E-2</c:v>
                </c:pt>
                <c:pt idx="4">
                  <c:v>4.0235434772612315E-2</c:v>
                </c:pt>
                <c:pt idx="5">
                  <c:v>3.8488067319630295E-2</c:v>
                </c:pt>
                <c:pt idx="6">
                  <c:v>2.9981146824849404E-2</c:v>
                </c:pt>
                <c:pt idx="7">
                  <c:v>1.4300823102037062E-2</c:v>
                </c:pt>
                <c:pt idx="8">
                  <c:v>2.7590012415505585E-2</c:v>
                </c:pt>
                <c:pt idx="9">
                  <c:v>3.5591116016002206E-2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4C-47A6-9544-A076D9150D44}"/>
            </c:ext>
          </c:extLst>
        </c:ser>
        <c:ser>
          <c:idx val="1"/>
          <c:order val="1"/>
          <c:tx>
            <c:strRef>
              <c:f>расчеты!$D$21</c:f>
              <c:strCache>
                <c:ptCount val="1"/>
                <c:pt idx="0">
                  <c:v>2020 (01-09)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strRef>
              <c:f>расчеты!$B$34:$B$43</c:f>
              <c:strCache>
                <c:ptCount val="10"/>
                <c:pt idx="0">
                  <c:v>KAMAZ</c:v>
                </c:pt>
                <c:pt idx="1">
                  <c:v>VOLVO</c:v>
                </c:pt>
                <c:pt idx="2">
                  <c:v>GAZ</c:v>
                </c:pt>
                <c:pt idx="3">
                  <c:v>MAN</c:v>
                </c:pt>
                <c:pt idx="4">
                  <c:v>SCANIA</c:v>
                </c:pt>
                <c:pt idx="5">
                  <c:v>MERCEDES-BENZ</c:v>
                </c:pt>
                <c:pt idx="6">
                  <c:v>MAZ</c:v>
                </c:pt>
                <c:pt idx="7">
                  <c:v>URAL</c:v>
                </c:pt>
                <c:pt idx="8">
                  <c:v>DAF</c:v>
                </c:pt>
                <c:pt idx="9">
                  <c:v>RENAULT</c:v>
                </c:pt>
              </c:strCache>
            </c:strRef>
          </c:cat>
          <c:val>
            <c:numRef>
              <c:f>расчеты!$D$34:$D$43</c:f>
              <c:numCache>
                <c:formatCode>0.0%</c:formatCode>
                <c:ptCount val="10"/>
                <c:pt idx="0">
                  <c:v>0.40188669411580757</c:v>
                </c:pt>
                <c:pt idx="1">
                  <c:v>0.13363214676603952</c:v>
                </c:pt>
                <c:pt idx="2">
                  <c:v>7.0724970031792359E-2</c:v>
                </c:pt>
                <c:pt idx="3">
                  <c:v>6.2021160160525356E-2</c:v>
                </c:pt>
                <c:pt idx="4">
                  <c:v>5.5506332412571011E-2</c:v>
                </c:pt>
                <c:pt idx="5">
                  <c:v>5.2170740605618389E-2</c:v>
                </c:pt>
                <c:pt idx="6">
                  <c:v>4.247667691666232E-2</c:v>
                </c:pt>
                <c:pt idx="7">
                  <c:v>2.9603377286704539E-2</c:v>
                </c:pt>
                <c:pt idx="8">
                  <c:v>2.4964819930161048E-2</c:v>
                </c:pt>
                <c:pt idx="9">
                  <c:v>2.2411007452962945E-2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4C-47A6-9544-A076D9150D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0"/>
        <c:axId val="871790808"/>
        <c:axId val="981635808"/>
      </c:barChart>
      <c:catAx>
        <c:axId val="871790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81635808"/>
        <c:crosses val="autoZero"/>
        <c:auto val="1"/>
        <c:lblAlgn val="ctr"/>
        <c:lblOffset val="100"/>
        <c:noMultiLvlLbl val="0"/>
      </c:catAx>
      <c:valAx>
        <c:axId val="98163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71790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расчеты!$G$47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расчеты!$H$22:$P$22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расчеты!$H$47:$P$47</c:f>
              <c:numCache>
                <c:formatCode>General</c:formatCode>
                <c:ptCount val="9"/>
                <c:pt idx="0">
                  <c:v>1300</c:v>
                </c:pt>
                <c:pt idx="1">
                  <c:v>3169</c:v>
                </c:pt>
                <c:pt idx="2">
                  <c:v>2526</c:v>
                </c:pt>
                <c:pt idx="3">
                  <c:v>2757</c:v>
                </c:pt>
                <c:pt idx="4" formatCode="0">
                  <c:v>1936</c:v>
                </c:pt>
                <c:pt idx="5" formatCode="0">
                  <c:v>2091</c:v>
                </c:pt>
                <c:pt idx="6">
                  <c:v>3018</c:v>
                </c:pt>
                <c:pt idx="7">
                  <c:v>2323</c:v>
                </c:pt>
                <c:pt idx="8">
                  <c:v>2129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C7-48DC-9B7D-44F68FC10034}"/>
            </c:ext>
          </c:extLst>
        </c:ser>
        <c:ser>
          <c:idx val="1"/>
          <c:order val="1"/>
          <c:tx>
            <c:strRef>
              <c:f>расчеты!$G$48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расчеты!$H$22:$P$22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расчеты!$H$48:$P$48</c:f>
              <c:numCache>
                <c:formatCode>General</c:formatCode>
                <c:ptCount val="9"/>
                <c:pt idx="0">
                  <c:v>1338</c:v>
                </c:pt>
                <c:pt idx="1">
                  <c:v>1973</c:v>
                </c:pt>
                <c:pt idx="2">
                  <c:v>2792</c:v>
                </c:pt>
                <c:pt idx="3">
                  <c:v>1538</c:v>
                </c:pt>
                <c:pt idx="4">
                  <c:v>2003</c:v>
                </c:pt>
                <c:pt idx="5">
                  <c:v>2885</c:v>
                </c:pt>
                <c:pt idx="6">
                  <c:v>2719</c:v>
                </c:pt>
                <c:pt idx="7">
                  <c:v>2780</c:v>
                </c:pt>
                <c:pt idx="8">
                  <c:v>1178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C7-48DC-9B7D-44F68FC100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0"/>
        <c:axId val="692923760"/>
        <c:axId val="692924088"/>
      </c:barChart>
      <c:catAx>
        <c:axId val="69292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92924088"/>
        <c:crosses val="autoZero"/>
        <c:auto val="1"/>
        <c:lblAlgn val="ctr"/>
        <c:lblOffset val="100"/>
        <c:noMultiLvlLbl val="0"/>
      </c:catAx>
      <c:valAx>
        <c:axId val="692924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92923760"/>
        <c:crosses val="autoZero"/>
        <c:crossBetween val="between"/>
        <c:dispUnits>
          <c:builtInUnit val="thousands"/>
        </c:dispUnits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113734818428836E-2"/>
          <c:y val="2.4008788199133973E-2"/>
          <c:w val="0.90463047686845099"/>
          <c:h val="0.587871081332224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расчеты!$C$21</c:f>
              <c:strCache>
                <c:ptCount val="1"/>
                <c:pt idx="0">
                  <c:v>2019 (01-09)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расчеты!$B$46:$B$55</c:f>
              <c:strCache>
                <c:ptCount val="10"/>
                <c:pt idx="0">
                  <c:v>GAZ</c:v>
                </c:pt>
                <c:pt idx="1">
                  <c:v>FORD</c:v>
                </c:pt>
                <c:pt idx="2">
                  <c:v>LADA</c:v>
                </c:pt>
                <c:pt idx="3">
                  <c:v>UAZ</c:v>
                </c:pt>
                <c:pt idx="4">
                  <c:v>VOLKSWAGEN</c:v>
                </c:pt>
                <c:pt idx="5">
                  <c:v>TOYOTA</c:v>
                </c:pt>
                <c:pt idx="6">
                  <c:v>PEUGEOT</c:v>
                </c:pt>
                <c:pt idx="7">
                  <c:v>CITROEN</c:v>
                </c:pt>
                <c:pt idx="8">
                  <c:v>MITSUBISHI</c:v>
                </c:pt>
                <c:pt idx="9">
                  <c:v>VIS</c:v>
                </c:pt>
              </c:strCache>
            </c:strRef>
          </c:cat>
          <c:val>
            <c:numRef>
              <c:f>расчеты!$C$46:$C$55</c:f>
              <c:numCache>
                <c:formatCode>0.0%</c:formatCode>
                <c:ptCount val="10"/>
                <c:pt idx="0">
                  <c:v>0.55702522207093297</c:v>
                </c:pt>
                <c:pt idx="1">
                  <c:v>0.10199053361862154</c:v>
                </c:pt>
                <c:pt idx="2">
                  <c:v>6.4708552162354924E-2</c:v>
                </c:pt>
                <c:pt idx="3">
                  <c:v>0.10490825390650327</c:v>
                </c:pt>
                <c:pt idx="4">
                  <c:v>4.3052583803410489E-2</c:v>
                </c:pt>
                <c:pt idx="5">
                  <c:v>1.860857161382351E-2</c:v>
                </c:pt>
                <c:pt idx="6">
                  <c:v>2.3471438760293069E-2</c:v>
                </c:pt>
                <c:pt idx="7">
                  <c:v>1.2448939894962069E-2</c:v>
                </c:pt>
                <c:pt idx="8">
                  <c:v>1.2254425209103288E-2</c:v>
                </c:pt>
                <c:pt idx="9">
                  <c:v>1.387538092459314E-2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69-435E-8A0F-61EAC4E7A8B0}"/>
            </c:ext>
          </c:extLst>
        </c:ser>
        <c:ser>
          <c:idx val="1"/>
          <c:order val="1"/>
          <c:tx>
            <c:strRef>
              <c:f>расчеты!$D$21</c:f>
              <c:strCache>
                <c:ptCount val="1"/>
                <c:pt idx="0">
                  <c:v>2020 (01-09)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расчеты!$B$46:$B$55</c:f>
              <c:strCache>
                <c:ptCount val="10"/>
                <c:pt idx="0">
                  <c:v>GAZ</c:v>
                </c:pt>
                <c:pt idx="1">
                  <c:v>FORD</c:v>
                </c:pt>
                <c:pt idx="2">
                  <c:v>LADA</c:v>
                </c:pt>
                <c:pt idx="3">
                  <c:v>UAZ</c:v>
                </c:pt>
                <c:pt idx="4">
                  <c:v>VOLKSWAGEN</c:v>
                </c:pt>
                <c:pt idx="5">
                  <c:v>TOYOTA</c:v>
                </c:pt>
                <c:pt idx="6">
                  <c:v>PEUGEOT</c:v>
                </c:pt>
                <c:pt idx="7">
                  <c:v>CITROEN</c:v>
                </c:pt>
                <c:pt idx="8">
                  <c:v>MITSUBISHI</c:v>
                </c:pt>
                <c:pt idx="9">
                  <c:v>VIS</c:v>
                </c:pt>
              </c:strCache>
            </c:strRef>
          </c:cat>
          <c:val>
            <c:numRef>
              <c:f>расчеты!$D$46:$D$55</c:f>
              <c:numCache>
                <c:formatCode>0.0%</c:formatCode>
                <c:ptCount val="10"/>
                <c:pt idx="0">
                  <c:v>0.5039793662490788</c:v>
                </c:pt>
                <c:pt idx="1">
                  <c:v>0.12697126013264554</c:v>
                </c:pt>
                <c:pt idx="2">
                  <c:v>0.10449521002210758</c:v>
                </c:pt>
                <c:pt idx="3">
                  <c:v>9.4325718496683864E-2</c:v>
                </c:pt>
                <c:pt idx="4">
                  <c:v>3.5961680176860723E-2</c:v>
                </c:pt>
                <c:pt idx="5">
                  <c:v>1.9970523212969785E-2</c:v>
                </c:pt>
                <c:pt idx="6">
                  <c:v>1.8791451731761239E-2</c:v>
                </c:pt>
                <c:pt idx="7">
                  <c:v>1.6875460574797347E-2</c:v>
                </c:pt>
                <c:pt idx="8">
                  <c:v>1.4812085482682388E-2</c:v>
                </c:pt>
                <c:pt idx="9">
                  <c:v>1.2159174649963155E-2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69-435E-8A0F-61EAC4E7A8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0"/>
        <c:axId val="871790808"/>
        <c:axId val="981635808"/>
      </c:barChart>
      <c:catAx>
        <c:axId val="871790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81635808"/>
        <c:crosses val="autoZero"/>
        <c:auto val="1"/>
        <c:lblAlgn val="ctr"/>
        <c:lblOffset val="100"/>
        <c:noMultiLvlLbl val="0"/>
      </c:catAx>
      <c:valAx>
        <c:axId val="98163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71790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расчеты!$G$59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расчеты!$H$22:$P$22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расчеты!$H$59:$P$59</c:f>
              <c:numCache>
                <c:formatCode>General</c:formatCode>
                <c:ptCount val="9"/>
                <c:pt idx="0">
                  <c:v>248</c:v>
                </c:pt>
                <c:pt idx="1">
                  <c:v>410</c:v>
                </c:pt>
                <c:pt idx="2">
                  <c:v>456</c:v>
                </c:pt>
                <c:pt idx="3">
                  <c:v>540</c:v>
                </c:pt>
                <c:pt idx="4" formatCode="0">
                  <c:v>343</c:v>
                </c:pt>
                <c:pt idx="5" formatCode="0">
                  <c:v>308</c:v>
                </c:pt>
                <c:pt idx="6">
                  <c:v>432</c:v>
                </c:pt>
                <c:pt idx="7">
                  <c:v>377</c:v>
                </c:pt>
                <c:pt idx="8">
                  <c:v>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8A-4BB1-AC31-DF73E59B145F}"/>
            </c:ext>
          </c:extLst>
        </c:ser>
        <c:ser>
          <c:idx val="1"/>
          <c:order val="1"/>
          <c:tx>
            <c:strRef>
              <c:f>расчеты!$G$60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расчеты!$H$22:$P$22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расчеты!$H$60:$P$60</c:f>
              <c:numCache>
                <c:formatCode>General</c:formatCode>
                <c:ptCount val="9"/>
                <c:pt idx="0">
                  <c:v>719</c:v>
                </c:pt>
                <c:pt idx="1">
                  <c:v>334</c:v>
                </c:pt>
                <c:pt idx="2">
                  <c:v>208</c:v>
                </c:pt>
                <c:pt idx="3">
                  <c:v>87</c:v>
                </c:pt>
                <c:pt idx="4">
                  <c:v>310</c:v>
                </c:pt>
                <c:pt idx="5">
                  <c:v>259</c:v>
                </c:pt>
                <c:pt idx="6">
                  <c:v>470</c:v>
                </c:pt>
                <c:pt idx="7">
                  <c:v>298</c:v>
                </c:pt>
                <c:pt idx="8">
                  <c:v>202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B8A-4BB1-AC31-DF73E59B14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0"/>
        <c:axId val="692923760"/>
        <c:axId val="692924088"/>
      </c:barChart>
      <c:catAx>
        <c:axId val="69292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92924088"/>
        <c:crosses val="autoZero"/>
        <c:auto val="1"/>
        <c:lblAlgn val="ctr"/>
        <c:lblOffset val="100"/>
        <c:noMultiLvlLbl val="0"/>
      </c:catAx>
      <c:valAx>
        <c:axId val="692924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692923760"/>
        <c:crosses val="autoZero"/>
        <c:crossBetween val="between"/>
        <c:dispUnits>
          <c:builtInUnit val="thousands"/>
        </c:dispUnits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113734818428836E-2"/>
          <c:y val="2.4008788199133973E-2"/>
          <c:w val="0.90463047686845099"/>
          <c:h val="0.790112147352818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расчеты!$C$21</c:f>
              <c:strCache>
                <c:ptCount val="1"/>
                <c:pt idx="0">
                  <c:v>2019 (01-09)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расчеты!$B$58:$B$67</c:f>
              <c:strCache>
                <c:ptCount val="10"/>
                <c:pt idx="0">
                  <c:v>PAZ</c:v>
                </c:pt>
                <c:pt idx="1">
                  <c:v>LIAZ</c:v>
                </c:pt>
                <c:pt idx="2">
                  <c:v>NEFAZ</c:v>
                </c:pt>
                <c:pt idx="3">
                  <c:v>MAZ</c:v>
                </c:pt>
                <c:pt idx="4">
                  <c:v>YUTONG</c:v>
                </c:pt>
                <c:pt idx="5">
                  <c:v>SIMAZ</c:v>
                </c:pt>
                <c:pt idx="6">
                  <c:v>KAVZ</c:v>
                </c:pt>
                <c:pt idx="7">
                  <c:v>HIGER</c:v>
                </c:pt>
                <c:pt idx="8">
                  <c:v>LOTOS</c:v>
                </c:pt>
                <c:pt idx="9">
                  <c:v>NEMAN</c:v>
                </c:pt>
              </c:strCache>
            </c:strRef>
          </c:cat>
          <c:val>
            <c:numRef>
              <c:f>расчеты!$C$58:$C$67</c:f>
              <c:numCache>
                <c:formatCode>0.0%</c:formatCode>
                <c:ptCount val="10"/>
                <c:pt idx="0">
                  <c:v>0.61214165261382802</c:v>
                </c:pt>
                <c:pt idx="1">
                  <c:v>7.5463743676222592E-2</c:v>
                </c:pt>
                <c:pt idx="2">
                  <c:v>4.2580101180438451E-2</c:v>
                </c:pt>
                <c:pt idx="3">
                  <c:v>2.5295109612141653E-2</c:v>
                </c:pt>
                <c:pt idx="4">
                  <c:v>7.2934232715008429E-2</c:v>
                </c:pt>
                <c:pt idx="5">
                  <c:v>2.5295109612141653E-2</c:v>
                </c:pt>
                <c:pt idx="6">
                  <c:v>1.6863406408094434E-2</c:v>
                </c:pt>
                <c:pt idx="7">
                  <c:v>1.5177065767284991E-2</c:v>
                </c:pt>
                <c:pt idx="8">
                  <c:v>4.6374367622259698E-3</c:v>
                </c:pt>
                <c:pt idx="9">
                  <c:v>1.0539629005059023E-2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E8-42E2-917F-0C09B1575F35}"/>
            </c:ext>
          </c:extLst>
        </c:ser>
        <c:ser>
          <c:idx val="1"/>
          <c:order val="1"/>
          <c:tx>
            <c:strRef>
              <c:f>расчеты!$D$21</c:f>
              <c:strCache>
                <c:ptCount val="1"/>
                <c:pt idx="0">
                  <c:v>2020 (01-09)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расчеты!$B$58:$B$67</c:f>
              <c:strCache>
                <c:ptCount val="10"/>
                <c:pt idx="0">
                  <c:v>PAZ</c:v>
                </c:pt>
                <c:pt idx="1">
                  <c:v>LIAZ</c:v>
                </c:pt>
                <c:pt idx="2">
                  <c:v>NEFAZ</c:v>
                </c:pt>
                <c:pt idx="3">
                  <c:v>MAZ</c:v>
                </c:pt>
                <c:pt idx="4">
                  <c:v>YUTONG</c:v>
                </c:pt>
                <c:pt idx="5">
                  <c:v>SIMAZ</c:v>
                </c:pt>
                <c:pt idx="6">
                  <c:v>KAVZ</c:v>
                </c:pt>
                <c:pt idx="7">
                  <c:v>HIGER</c:v>
                </c:pt>
                <c:pt idx="8">
                  <c:v>LOTOS</c:v>
                </c:pt>
                <c:pt idx="9">
                  <c:v>NEMAN</c:v>
                </c:pt>
              </c:strCache>
            </c:strRef>
          </c:cat>
          <c:val>
            <c:numRef>
              <c:f>расчеты!$D$58:$D$67</c:f>
              <c:numCache>
                <c:formatCode>0.0%</c:formatCode>
                <c:ptCount val="10"/>
                <c:pt idx="0">
                  <c:v>0.5399529964747356</c:v>
                </c:pt>
                <c:pt idx="1">
                  <c:v>0.12690951821386603</c:v>
                </c:pt>
                <c:pt idx="2">
                  <c:v>8.6956521739130432E-2</c:v>
                </c:pt>
                <c:pt idx="3">
                  <c:v>6.5217391304347824E-2</c:v>
                </c:pt>
                <c:pt idx="4">
                  <c:v>4.1128084606345476E-2</c:v>
                </c:pt>
                <c:pt idx="5">
                  <c:v>3.6427732079905996E-2</c:v>
                </c:pt>
                <c:pt idx="6">
                  <c:v>2.3501762632197415E-2</c:v>
                </c:pt>
                <c:pt idx="7">
                  <c:v>1.7626321974148061E-2</c:v>
                </c:pt>
                <c:pt idx="8">
                  <c:v>1.7626321974148061E-2</c:v>
                </c:pt>
                <c:pt idx="9">
                  <c:v>8.2256169212690956E-3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E8-42E2-917F-0C09B1575F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0"/>
        <c:axId val="871790808"/>
        <c:axId val="981635808"/>
      </c:barChart>
      <c:catAx>
        <c:axId val="871790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981635808"/>
        <c:crosses val="autoZero"/>
        <c:auto val="1"/>
        <c:lblAlgn val="ctr"/>
        <c:lblOffset val="100"/>
        <c:noMultiLvlLbl val="0"/>
      </c:catAx>
      <c:valAx>
        <c:axId val="981635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871790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9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5487C-C5FC-4606-9FC3-BDC15FFA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Евсегнеев</dc:creator>
  <cp:keywords/>
  <dc:description/>
  <cp:lastModifiedBy>Болушева Ольга Александровна</cp:lastModifiedBy>
  <cp:revision>24</cp:revision>
  <cp:lastPrinted>2020-10-21T10:33:00Z</cp:lastPrinted>
  <dcterms:created xsi:type="dcterms:W3CDTF">2020-02-18T11:28:00Z</dcterms:created>
  <dcterms:modified xsi:type="dcterms:W3CDTF">2020-10-21T12:06:00Z</dcterms:modified>
</cp:coreProperties>
</file>